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874" w:tblpY="625"/>
        <w:tblW w:w="5150" w:type="pct"/>
        <w:tblLook w:val="04A0" w:firstRow="1" w:lastRow="0" w:firstColumn="1" w:lastColumn="0" w:noHBand="0" w:noVBand="1"/>
      </w:tblPr>
      <w:tblGrid>
        <w:gridCol w:w="5056"/>
        <w:gridCol w:w="2314"/>
        <w:gridCol w:w="4347"/>
      </w:tblGrid>
      <w:tr w:rsidR="00D179F7" w:rsidTr="00D179F7">
        <w:trPr>
          <w:trHeight w:val="3275"/>
        </w:trPr>
        <w:tc>
          <w:tcPr>
            <w:tcW w:w="2157" w:type="pct"/>
          </w:tcPr>
          <w:p w:rsidR="00D179F7" w:rsidRDefault="00D179F7" w:rsidP="00D179F7">
            <w:pPr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tt-RU"/>
              </w:rPr>
              <w:t>М</w:t>
            </w:r>
            <w:r>
              <w:rPr>
                <w:b/>
                <w:sz w:val="20"/>
                <w:szCs w:val="20"/>
              </w:rPr>
              <w:t>униципальное бюджетное общеобразовательное учреждение «Алатская основная общеобразовательная школа им. А.О. Ахманова Высокогорского муниципального района Республики Татарстан».</w:t>
            </w:r>
          </w:p>
          <w:p w:rsidR="00D179F7" w:rsidRDefault="00D179F7" w:rsidP="00D179F7">
            <w:pPr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422721, Республика Татарстан, </w:t>
            </w: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Высокогорский район, с.Алат,</w:t>
            </w:r>
          </w:p>
          <w:p w:rsidR="00D179F7" w:rsidRDefault="00D179F7" w:rsidP="00D179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Школьная, д. 31А</w:t>
            </w:r>
          </w:p>
          <w:p w:rsidR="00D179F7" w:rsidRDefault="00D179F7" w:rsidP="00D179F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48722688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2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A6FD8C" id="Прямая соединительная линия 16" o:spid="_x0000_s1026" style="position:absolute;z-index:4872268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.15pt,11.3pt" to="204.6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" strokeweight="1.5pt"/>
                  </w:pict>
                </mc:Fallback>
              </mc:AlternateContent>
            </w:r>
          </w:p>
        </w:tc>
        <w:tc>
          <w:tcPr>
            <w:tcW w:w="987" w:type="pct"/>
          </w:tcPr>
          <w:p w:rsidR="00D179F7" w:rsidRDefault="00D179F7" w:rsidP="00D179F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  </w:t>
            </w: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173480" cy="1333500"/>
                  <wp:effectExtent l="0" t="0" r="0" b="0"/>
                  <wp:docPr id="2" name="Рисунок 2" descr="Описание: C:\Users\школа\Desktop\visokogor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школа\Desktop\visokogor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rPr>
                <w:sz w:val="20"/>
                <w:szCs w:val="20"/>
                <w:lang w:val="en-US"/>
              </w:rPr>
            </w:pPr>
          </w:p>
          <w:p w:rsidR="00D179F7" w:rsidRDefault="00D179F7" w:rsidP="00D179F7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335280" cy="198120"/>
                  <wp:effectExtent l="0" t="0" r="0" b="0"/>
                  <wp:docPr id="1" name="Рисунок 1" descr="j0299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j0299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6522" b="605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79F7" w:rsidRDefault="00D179F7" w:rsidP="00D179F7">
            <w:pPr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</w:rPr>
              <w:t xml:space="preserve">                    </w:t>
            </w:r>
          </w:p>
          <w:p w:rsidR="00D179F7" w:rsidRDefault="00D179F7" w:rsidP="00D179F7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855" w:type="pct"/>
          </w:tcPr>
          <w:p w:rsidR="00D179F7" w:rsidRDefault="00D179F7" w:rsidP="00D179F7">
            <w:pPr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0"/>
                <w:szCs w:val="20"/>
              </w:rPr>
              <w:t>«Татарстан Республикасы               Биектау муниципаль районыны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ң</w:t>
            </w:r>
            <w:r>
              <w:rPr>
                <w:b/>
                <w:sz w:val="20"/>
                <w:szCs w:val="20"/>
              </w:rPr>
              <w:t xml:space="preserve">  </w:t>
            </w:r>
            <w:r>
              <w:rPr>
                <w:rFonts w:eastAsia="Calibri"/>
              </w:rPr>
              <w:t xml:space="preserve"> </w:t>
            </w:r>
          </w:p>
          <w:p w:rsidR="00D179F7" w:rsidRDefault="00D179F7" w:rsidP="00D179F7">
            <w:pPr>
              <w:adjustRightInd w:val="0"/>
              <w:jc w:val="center"/>
              <w:rPr>
                <w:rFonts w:eastAsia="Times New Roman"/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</w:rPr>
              <w:t>А.О. Ахманов исеменд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ге  Алат т</w:t>
            </w:r>
            <w:r>
              <w:rPr>
                <w:rFonts w:ascii="Cambria" w:hAnsi="Cambria" w:cs="Cambria"/>
                <w:b/>
                <w:sz w:val="20"/>
                <w:szCs w:val="20"/>
                <w:lang w:val="tt-RU"/>
              </w:rPr>
              <w:t>ө</w:t>
            </w:r>
            <w:r>
              <w:rPr>
                <w:b/>
                <w:sz w:val="20"/>
                <w:szCs w:val="20"/>
                <w:lang w:val="tt-RU"/>
              </w:rPr>
              <w:t xml:space="preserve">п </w:t>
            </w:r>
            <w:r>
              <w:rPr>
                <w:b/>
                <w:sz w:val="20"/>
                <w:szCs w:val="20"/>
              </w:rPr>
              <w:t>гомуми  беле</w:t>
            </w:r>
            <w:r>
              <w:rPr>
                <w:b/>
                <w:sz w:val="20"/>
                <w:szCs w:val="20"/>
                <w:lang w:val="tt-RU"/>
              </w:rPr>
              <w:t xml:space="preserve">м </w:t>
            </w:r>
            <w:r>
              <w:rPr>
                <w:b/>
                <w:sz w:val="20"/>
                <w:szCs w:val="20"/>
              </w:rPr>
              <w:t xml:space="preserve"> м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</w:rPr>
              <w:t>кт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ә</w:t>
            </w:r>
            <w:r>
              <w:rPr>
                <w:b/>
                <w:sz w:val="20"/>
                <w:szCs w:val="20"/>
                <w:lang w:val="tt-RU"/>
              </w:rPr>
              <w:t>бе</w:t>
            </w:r>
            <w:r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  <w:lang w:val="tt-RU"/>
              </w:rPr>
              <w:t xml:space="preserve"> гомуми белем муниципаль бюджет учреждениесе</w:t>
            </w: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422721, Татарстан Республикасы,</w:t>
            </w:r>
          </w:p>
          <w:p w:rsidR="00D179F7" w:rsidRDefault="00D179F7" w:rsidP="00D179F7">
            <w:pPr>
              <w:tabs>
                <w:tab w:val="left" w:pos="3780"/>
                <w:tab w:val="left" w:pos="3960"/>
                <w:tab w:val="left" w:pos="64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Биектау  районы, Алат авылы, </w:t>
            </w:r>
          </w:p>
          <w:p w:rsidR="00D179F7" w:rsidRDefault="00D179F7" w:rsidP="00D179F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Школьная ур, 31А</w:t>
            </w:r>
          </w:p>
          <w:p w:rsidR="00D179F7" w:rsidRDefault="00D179F7" w:rsidP="00D179F7">
            <w:pPr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487227904" behindDoc="0" locked="0" layoutInCell="1" allowOverlap="1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143510</wp:posOffset>
                      </wp:positionV>
                      <wp:extent cx="2600325" cy="0"/>
                      <wp:effectExtent l="0" t="0" r="0" b="0"/>
                      <wp:wrapNone/>
                      <wp:docPr id="11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89E212" id="Прямая соединительная линия 20" o:spid="_x0000_s1026" style="position:absolute;z-index:4872279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3.45pt,11.3pt" to="201.3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" strokeweight="1.5pt"/>
                  </w:pict>
                </mc:Fallback>
              </mc:AlternateContent>
            </w:r>
          </w:p>
          <w:p w:rsidR="00D179F7" w:rsidRDefault="00D179F7" w:rsidP="00D179F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179F7" w:rsidRDefault="00D179F7" w:rsidP="00D179F7">
      <w:pPr>
        <w:jc w:val="center"/>
        <w:rPr>
          <w:b/>
          <w:color w:val="000000"/>
          <w:sz w:val="24"/>
          <w:szCs w:val="24"/>
          <w:lang w:val="tt-RU" w:bidi="en-US"/>
        </w:rPr>
      </w:pPr>
    </w:p>
    <w:p w:rsidR="00D179F7" w:rsidRDefault="00D179F7" w:rsidP="00D179F7">
      <w:pPr>
        <w:jc w:val="center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           Принято </w:t>
      </w:r>
    </w:p>
    <w:p w:rsidR="00D179F7" w:rsidRDefault="00D179F7" w:rsidP="00D179F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                 на заседании педагогического совета школы</w:t>
      </w:r>
    </w:p>
    <w:p w:rsidR="00D179F7" w:rsidRDefault="00D179F7" w:rsidP="00D179F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          протокол от “15” августа 2023 г №1</w:t>
      </w:r>
    </w:p>
    <w:p w:rsidR="00D179F7" w:rsidRDefault="00D179F7" w:rsidP="00D179F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   введено в действие приказом</w:t>
      </w:r>
    </w:p>
    <w:p w:rsidR="00D179F7" w:rsidRDefault="00D179F7" w:rsidP="00D179F7">
      <w:pPr>
        <w:jc w:val="center"/>
        <w:rPr>
          <w:sz w:val="20"/>
          <w:lang w:val="tt-RU"/>
        </w:rPr>
      </w:pPr>
      <w:r>
        <w:rPr>
          <w:sz w:val="20"/>
          <w:lang w:val="tt-RU"/>
        </w:rPr>
        <w:t xml:space="preserve">                                                                                           от “21” августа 2023 г № 83</w:t>
      </w:r>
    </w:p>
    <w:p w:rsidR="00D179F7" w:rsidRDefault="00D179F7" w:rsidP="00D179F7">
      <w:pPr>
        <w:jc w:val="center"/>
        <w:rPr>
          <w:sz w:val="20"/>
          <w:lang w:val="tt-RU"/>
        </w:rPr>
      </w:pPr>
    </w:p>
    <w:p w:rsidR="00371919" w:rsidRDefault="00371919">
      <w:pPr>
        <w:pStyle w:val="a3"/>
        <w:spacing w:before="6"/>
        <w:rPr>
          <w:rFonts w:ascii="Times New Roman"/>
          <w:sz w:val="20"/>
        </w:rPr>
      </w:pPr>
      <w:bookmarkStart w:id="0" w:name="_GoBack"/>
      <w:bookmarkEnd w:id="0"/>
    </w:p>
    <w:p w:rsidR="00371919" w:rsidRDefault="004D74B2">
      <w:pPr>
        <w:pStyle w:val="11"/>
        <w:ind w:left="0" w:right="385"/>
        <w:jc w:val="right"/>
      </w:pPr>
      <w:r>
        <w:t>Приложение к ФОП</w:t>
      </w:r>
      <w:r>
        <w:rPr>
          <w:spacing w:val="-13"/>
        </w:rPr>
        <w:t xml:space="preserve"> </w:t>
      </w:r>
      <w:r>
        <w:t>ООО</w:t>
      </w:r>
    </w:p>
    <w:p w:rsidR="00371919" w:rsidRDefault="00371919">
      <w:pPr>
        <w:pStyle w:val="a3"/>
        <w:rPr>
          <w:b/>
          <w:sz w:val="26"/>
        </w:rPr>
      </w:pPr>
    </w:p>
    <w:p w:rsidR="00371919" w:rsidRDefault="00371919">
      <w:pPr>
        <w:pStyle w:val="a3"/>
        <w:rPr>
          <w:b/>
          <w:sz w:val="22"/>
        </w:rPr>
      </w:pPr>
    </w:p>
    <w:p w:rsidR="00371919" w:rsidRDefault="004D74B2">
      <w:pPr>
        <w:ind w:left="2287" w:right="116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</w:t>
      </w:r>
    </w:p>
    <w:p w:rsidR="00371919" w:rsidRDefault="00371919">
      <w:pPr>
        <w:pStyle w:val="a3"/>
        <w:spacing w:before="2"/>
        <w:rPr>
          <w:b/>
        </w:rPr>
      </w:pPr>
    </w:p>
    <w:p w:rsidR="00371919" w:rsidRDefault="004D74B2">
      <w:pPr>
        <w:ind w:left="2293" w:right="1160"/>
        <w:jc w:val="center"/>
        <w:rPr>
          <w:b/>
          <w:sz w:val="24"/>
        </w:rPr>
      </w:pPr>
      <w:r>
        <w:rPr>
          <w:b/>
          <w:sz w:val="24"/>
        </w:rPr>
        <w:t>Особенности оценки предметных результатов по учебному предмету</w:t>
      </w:r>
    </w:p>
    <w:p w:rsidR="00371919" w:rsidRDefault="004D74B2">
      <w:pPr>
        <w:spacing w:line="270" w:lineRule="exact"/>
        <w:ind w:left="2293" w:right="1153"/>
        <w:jc w:val="center"/>
        <w:rPr>
          <w:b/>
          <w:sz w:val="24"/>
        </w:rPr>
      </w:pPr>
      <w:r>
        <w:rPr>
          <w:b/>
          <w:sz w:val="24"/>
        </w:rPr>
        <w:t>«Физика»</w:t>
      </w:r>
    </w:p>
    <w:p w:rsidR="00371919" w:rsidRDefault="00371919">
      <w:pPr>
        <w:pStyle w:val="a3"/>
        <w:spacing w:before="2"/>
        <w:rPr>
          <w:b/>
        </w:rPr>
      </w:pPr>
    </w:p>
    <w:p w:rsidR="00371919" w:rsidRDefault="004D74B2">
      <w:pPr>
        <w:pStyle w:val="a4"/>
        <w:numPr>
          <w:ilvl w:val="0"/>
          <w:numId w:val="1"/>
        </w:numPr>
        <w:tabs>
          <w:tab w:val="left" w:pos="1726"/>
          <w:tab w:val="left" w:pos="2880"/>
          <w:tab w:val="left" w:pos="4328"/>
          <w:tab w:val="left" w:pos="6334"/>
          <w:tab w:val="left" w:pos="8113"/>
          <w:tab w:val="left" w:pos="8452"/>
        </w:tabs>
        <w:ind w:right="1319"/>
        <w:jc w:val="left"/>
        <w:rPr>
          <w:b/>
        </w:rPr>
      </w:pPr>
      <w:r>
        <w:rPr>
          <w:b/>
          <w:sz w:val="24"/>
        </w:rPr>
        <w:t>Список</w:t>
      </w:r>
      <w:r>
        <w:rPr>
          <w:b/>
          <w:sz w:val="24"/>
        </w:rPr>
        <w:tab/>
        <w:t>итоговых</w:t>
      </w:r>
      <w:r>
        <w:rPr>
          <w:b/>
          <w:sz w:val="24"/>
        </w:rPr>
        <w:tab/>
        <w:t>планируемых</w:t>
      </w:r>
      <w:r>
        <w:rPr>
          <w:b/>
          <w:sz w:val="24"/>
        </w:rPr>
        <w:tab/>
        <w:t>результатов</w:t>
      </w:r>
      <w:r>
        <w:rPr>
          <w:b/>
          <w:sz w:val="24"/>
        </w:rPr>
        <w:tab/>
        <w:t>с</w:t>
      </w:r>
      <w:r>
        <w:rPr>
          <w:b/>
          <w:sz w:val="24"/>
        </w:rPr>
        <w:tab/>
        <w:t>указанием этапов</w:t>
      </w:r>
      <w:r>
        <w:rPr>
          <w:b/>
          <w:sz w:val="24"/>
        </w:rPr>
        <w:tab/>
        <w:t>ихформирования и способов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оценки</w:t>
      </w:r>
    </w:p>
    <w:p w:rsidR="00371919" w:rsidRDefault="00371919">
      <w:pPr>
        <w:pStyle w:val="a3"/>
        <w:rPr>
          <w:b/>
          <w:sz w:val="20"/>
        </w:rPr>
      </w:pPr>
    </w:p>
    <w:p w:rsidR="00371919" w:rsidRDefault="00371919">
      <w:pPr>
        <w:pStyle w:val="a3"/>
        <w:spacing w:before="1"/>
        <w:rPr>
          <w:b/>
          <w:sz w:val="25"/>
        </w:rPr>
      </w:pPr>
    </w:p>
    <w:tbl>
      <w:tblPr>
        <w:tblStyle w:val="TableNormal"/>
        <w:tblW w:w="0" w:type="auto"/>
        <w:tblInd w:w="6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"/>
        <w:gridCol w:w="7004"/>
        <w:gridCol w:w="63"/>
        <w:gridCol w:w="2942"/>
        <w:gridCol w:w="66"/>
      </w:tblGrid>
      <w:tr w:rsidR="00371919" w:rsidTr="004D74B2">
        <w:trPr>
          <w:gridAfter w:val="1"/>
          <w:wAfter w:w="66" w:type="dxa"/>
          <w:trHeight w:val="433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84"/>
              <w:ind w:left="62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7 классе обучающийся научится: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 w:rsidTr="004D74B2">
        <w:trPr>
          <w:gridAfter w:val="1"/>
          <w:wAfter w:w="66" w:type="dxa"/>
          <w:trHeight w:val="2935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5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 xml:space="preserve"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371919" w:rsidRDefault="004D74B2">
            <w:pPr>
              <w:pStyle w:val="TableParagraph"/>
              <w:spacing w:before="0" w:line="341" w:lineRule="exact"/>
              <w:ind w:left="79"/>
              <w:rPr>
                <w:sz w:val="24"/>
              </w:rPr>
            </w:pPr>
            <w:r>
              <w:rPr>
                <w:sz w:val="24"/>
              </w:rPr>
              <w:t>вещества   (тв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рдое,   жидкое,   газообразное),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</w:p>
          <w:p w:rsidR="00371919" w:rsidRDefault="004D74B2">
            <w:pPr>
              <w:pStyle w:val="TableParagraph"/>
              <w:spacing w:before="67"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сосуды.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7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After w:val="1"/>
          <w:wAfter w:w="66" w:type="dxa"/>
          <w:trHeight w:val="3331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2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>различать явления (диффузия, тепловое движение частиц вещества, равномерное движение, неравномерное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</w:p>
          <w:p w:rsidR="00371919" w:rsidRDefault="004D74B2">
            <w:pPr>
              <w:pStyle w:val="TableParagraph"/>
              <w:spacing w:before="0" w:line="341" w:lineRule="exact"/>
              <w:ind w:left="79"/>
              <w:rPr>
                <w:sz w:val="24"/>
              </w:rPr>
            </w:pPr>
            <w:r>
              <w:rPr>
                <w:sz w:val="24"/>
              </w:rPr>
              <w:t>инерция,   взаимодействие   тел,   равновесие  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рдых   тел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71919" w:rsidRDefault="004D74B2">
            <w:pPr>
              <w:pStyle w:val="TableParagraph"/>
              <w:spacing w:before="16"/>
              <w:ind w:left="79"/>
              <w:rPr>
                <w:sz w:val="24"/>
              </w:rPr>
            </w:pPr>
            <w:r>
              <w:rPr>
                <w:sz w:val="24"/>
              </w:rPr>
              <w:t>закрепл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нной осью вращения, передача давления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тв</w:t>
            </w:r>
            <w:r>
              <w:rPr>
                <w:rFonts w:ascii="WenQuanYi Micro Hei" w:hAnsi="WenQuanYi Micro Hei"/>
                <w:spacing w:val="2"/>
                <w:sz w:val="24"/>
              </w:rPr>
              <w:t>ѐ</w:t>
            </w:r>
            <w:r>
              <w:rPr>
                <w:spacing w:val="2"/>
                <w:sz w:val="24"/>
              </w:rPr>
              <w:t>рдыми</w:t>
            </w:r>
          </w:p>
          <w:p w:rsidR="00371919" w:rsidRDefault="004D74B2">
            <w:pPr>
              <w:pStyle w:val="TableParagraph"/>
              <w:spacing w:line="350" w:lineRule="auto"/>
              <w:ind w:left="79" w:right="62"/>
              <w:rPr>
                <w:sz w:val="24"/>
              </w:rPr>
            </w:pPr>
            <w:r>
              <w:rPr>
                <w:sz w:val="24"/>
              </w:rPr>
              <w:t>телами, жидкостями и газами, атмосферное давление, плавание тел, превращения механической энергии)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After w:val="1"/>
          <w:wAfter w:w="66" w:type="dxa"/>
          <w:trHeight w:val="549"/>
        </w:trPr>
        <w:tc>
          <w:tcPr>
            <w:tcW w:w="7069" w:type="dxa"/>
            <w:gridSpan w:val="2"/>
          </w:tcPr>
          <w:p w:rsidR="00371919" w:rsidRDefault="004D74B2">
            <w:pPr>
              <w:pStyle w:val="TableParagraph"/>
              <w:spacing w:before="72"/>
              <w:ind w:left="62" w:right="5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распознавать проявление изученных физических явлений в</w:t>
            </w:r>
          </w:p>
        </w:tc>
        <w:tc>
          <w:tcPr>
            <w:tcW w:w="3005" w:type="dxa"/>
            <w:gridSpan w:val="2"/>
          </w:tcPr>
          <w:p w:rsidR="00371919" w:rsidRDefault="004D74B2">
            <w:pPr>
              <w:pStyle w:val="TableParagraph"/>
              <w:spacing w:before="84"/>
              <w:ind w:left="7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Before w:val="1"/>
          <w:wBefore w:w="65" w:type="dxa"/>
          <w:trHeight w:val="2935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окружающем мире, в том числе физические явления в природе: примеры движения с различными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свойства (признаки) физических явлений.</w:t>
            </w:r>
          </w:p>
        </w:tc>
        <w:tc>
          <w:tcPr>
            <w:tcW w:w="3008" w:type="dxa"/>
            <w:gridSpan w:val="2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 w:rsidTr="004D74B2">
        <w:trPr>
          <w:gridBefore w:val="1"/>
          <w:wBefore w:w="65" w:type="dxa"/>
          <w:trHeight w:val="5321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before="67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 (масса,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м, плотность вещества,   время,   путь,   скорость,   средняя   скорость,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</w:p>
          <w:p w:rsidR="00371919" w:rsidRDefault="004D74B2">
            <w:pPr>
              <w:pStyle w:val="TableParagraph"/>
              <w:spacing w:before="59" w:line="292" w:lineRule="auto"/>
              <w:ind w:right="55"/>
              <w:rPr>
                <w:sz w:val="24"/>
              </w:rPr>
            </w:pPr>
            <w:r>
              <w:rPr>
                <w:sz w:val="24"/>
              </w:rPr>
              <w:t>упругости, сила тяжести, вес тела, сила трения, давление (тв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рдого тела, жидкости, газа), выталкивающая сила, механическая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плечо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силы,</w:t>
            </w:r>
          </w:p>
          <w:p w:rsidR="00371919" w:rsidRDefault="004D74B2">
            <w:pPr>
              <w:pStyle w:val="TableParagraph"/>
              <w:tabs>
                <w:tab w:val="left" w:pos="5569"/>
              </w:tabs>
              <w:spacing w:before="61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коэффициент      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 xml:space="preserve">полезного    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механизмов, </w:t>
            </w:r>
            <w:r>
              <w:rPr>
                <w:sz w:val="24"/>
              </w:rPr>
              <w:t>кинетическая и потенциальная энергия), при описании правильно трактовать физический смысл используемых величин, их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 w:rsidTr="004D74B2">
        <w:trPr>
          <w:gridBefore w:val="1"/>
          <w:wBefore w:w="65" w:type="dxa"/>
          <w:trHeight w:val="2930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spacing w:before="67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правила сложения сил (вдоль одной прямой), закон Гука, закон Паскаля, закон Архимеда, правило равновесия рычага (блока), «золотое правило» механики, закон сохранения механической энергии, при этом давать словесную формулировку закона и записывать его математическое выражение.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 w:rsidTr="004D74B2">
        <w:trPr>
          <w:gridBefore w:val="1"/>
          <w:wBefore w:w="65" w:type="dxa"/>
          <w:trHeight w:val="2937"/>
        </w:trPr>
        <w:tc>
          <w:tcPr>
            <w:tcW w:w="7067" w:type="dxa"/>
            <w:gridSpan w:val="2"/>
          </w:tcPr>
          <w:p w:rsidR="00371919" w:rsidRDefault="004D74B2">
            <w:pPr>
              <w:pStyle w:val="TableParagraph"/>
              <w:tabs>
                <w:tab w:val="left" w:pos="1180"/>
                <w:tab w:val="left" w:pos="2512"/>
                <w:tab w:val="left" w:pos="3343"/>
                <w:tab w:val="left" w:pos="4032"/>
                <w:tab w:val="left" w:pos="4155"/>
                <w:tab w:val="left" w:pos="5926"/>
              </w:tabs>
              <w:spacing w:before="72" w:line="350" w:lineRule="auto"/>
              <w:ind w:right="57"/>
              <w:rPr>
                <w:sz w:val="24"/>
              </w:rPr>
            </w:pP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нять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ле</w:t>
            </w:r>
            <w:r>
              <w:rPr>
                <w:sz w:val="24"/>
              </w:rPr>
              <w:t xml:space="preserve">ния,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сс</w:t>
            </w:r>
            <w:r>
              <w:rPr>
                <w:sz w:val="24"/>
              </w:rPr>
              <w:t xml:space="preserve">ы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с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тва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 xml:space="preserve">, 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в 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конте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й пр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­ори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рованног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 xml:space="preserve">лять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нные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логичес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гов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mallCaps/>
                <w:spacing w:val="5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зуче</w:t>
            </w:r>
            <w:r>
              <w:rPr>
                <w:sz w:val="24"/>
              </w:rPr>
              <w:t>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й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тва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   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    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     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а       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ли закон</w:t>
            </w:r>
            <w:r>
              <w:rPr>
                <w:spacing w:val="1"/>
                <w:sz w:val="24"/>
              </w:rPr>
              <w:t>о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ти.</w:t>
            </w:r>
          </w:p>
        </w:tc>
        <w:tc>
          <w:tcPr>
            <w:tcW w:w="3008" w:type="dxa"/>
            <w:gridSpan w:val="2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D179F7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A8EC6C" id="Line 5" o:spid="_x0000_s1026" style="position:absolute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BG7+8IS&#10;AgAAKg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</w:p>
    <w:p w:rsidR="00371919" w:rsidRDefault="00371919">
      <w:pPr>
        <w:rPr>
          <w:sz w:val="2"/>
          <w:szCs w:val="2"/>
        </w:rPr>
        <w:sectPr w:rsidR="00371919">
          <w:footerReference w:type="default" r:id="rId9"/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2940"/>
        </w:trPr>
        <w:tc>
          <w:tcPr>
            <w:tcW w:w="7067" w:type="dxa"/>
            <w:tcBorders>
              <w:top w:val="nil"/>
            </w:tcBorders>
          </w:tcPr>
          <w:p w:rsidR="00371919" w:rsidRDefault="004D74B2">
            <w:pPr>
              <w:pStyle w:val="TableParagraph"/>
              <w:spacing w:before="21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и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з</w:t>
            </w:r>
            <w:r>
              <w:rPr>
                <w:spacing w:val="-1"/>
                <w:sz w:val="24"/>
              </w:rPr>
              <w:t>акон</w:t>
            </w:r>
            <w:r>
              <w:rPr>
                <w:spacing w:val="6"/>
                <w:sz w:val="24"/>
              </w:rPr>
              <w:t>ы</w:t>
            </w:r>
            <w:r>
              <w:rPr>
                <w:sz w:val="24"/>
              </w:rPr>
              <w:t>и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формулы, связывающие физические величины: на основе анализа условия задачи записывать краткое условие, подставлять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ты,  находить  справочные  данные,   необходимые   для</w:t>
            </w:r>
          </w:p>
          <w:p w:rsidR="00371919" w:rsidRDefault="004D74B2">
            <w:pPr>
              <w:pStyle w:val="TableParagraph"/>
              <w:spacing w:line="348" w:lineRule="auto"/>
              <w:ind w:right="57"/>
              <w:rPr>
                <w:sz w:val="24"/>
              </w:rPr>
            </w:pPr>
            <w:r>
              <w:rPr>
                <w:sz w:val="24"/>
              </w:rPr>
              <w:t>решения задач, оценивать реалистичность полученной физической величины.</w:t>
            </w:r>
          </w:p>
        </w:tc>
        <w:tc>
          <w:tcPr>
            <w:tcW w:w="3008" w:type="dxa"/>
            <w:tcBorders>
              <w:top w:val="nil"/>
            </w:tcBorders>
          </w:tcPr>
          <w:p w:rsidR="00371919" w:rsidRDefault="004D74B2">
            <w:pPr>
              <w:pStyle w:val="TableParagraph"/>
              <w:spacing w:before="72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в описании исследования выделять проверяемое предположение (гипотезу), различать и интерпретировать полученный результат, находить ошибки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результатам.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оборудования, записывать ход опыта и формулировать 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right="56"/>
              <w:rPr>
                <w:sz w:val="24"/>
              </w:rPr>
            </w:pPr>
            <w:r>
              <w:rPr>
                <w:sz w:val="24"/>
              </w:rPr>
              <w:t>выполнять прямые измерения расстояния, времени, массы тела,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ма, силы и температуры с использованием аналоговых и цифровых приборов, записывать показания приборов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абсолютной погрешности измерений.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5654"/>
        </w:trPr>
        <w:tc>
          <w:tcPr>
            <w:tcW w:w="7067" w:type="dxa"/>
            <w:tcBorders>
              <w:bottom w:val="nil"/>
            </w:tcBorders>
          </w:tcPr>
          <w:p w:rsidR="00371919" w:rsidRDefault="004D74B2">
            <w:pPr>
              <w:pStyle w:val="TableParagraph"/>
              <w:spacing w:before="67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удлинения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пружины,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выталкивающей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371919" w:rsidRDefault="004D74B2">
            <w:pPr>
              <w:pStyle w:val="TableParagraph"/>
              <w:spacing w:before="0" w:line="338" w:lineRule="exact"/>
              <w:rPr>
                <w:rFonts w:ascii="WenQuanYi Micro Hei" w:hAnsi="WenQuanYi Micro Hei"/>
                <w:sz w:val="24"/>
              </w:rPr>
            </w:pPr>
            <w:r>
              <w:rPr>
                <w:spacing w:val="1"/>
                <w:w w:val="81"/>
                <w:sz w:val="24"/>
              </w:rPr>
              <w:t>об</w:t>
            </w:r>
            <w:r>
              <w:rPr>
                <w:w w:val="81"/>
                <w:sz w:val="24"/>
              </w:rPr>
              <w:t>ъ</w:t>
            </w:r>
            <w:r>
              <w:rPr>
                <w:rFonts w:ascii="WenQuanYi Micro Hei" w:hAnsi="WenQuanYi Micro Hei"/>
                <w:w w:val="76"/>
                <w:sz w:val="24"/>
              </w:rPr>
              <w:t>ѐ</w:t>
            </w:r>
            <w:r>
              <w:rPr>
                <w:spacing w:val="3"/>
                <w:w w:val="81"/>
                <w:sz w:val="24"/>
              </w:rPr>
              <w:t>м</w:t>
            </w:r>
            <w:r>
              <w:rPr>
                <w:sz w:val="24"/>
              </w:rPr>
              <w:t xml:space="preserve">а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пог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w w:val="84"/>
                <w:sz w:val="24"/>
              </w:rPr>
              <w:t>ж</w:t>
            </w:r>
            <w:r>
              <w:rPr>
                <w:rFonts w:ascii="WenQuanYi Micro Hei" w:hAnsi="WenQuanYi Micro Hei"/>
                <w:w w:val="76"/>
                <w:sz w:val="24"/>
              </w:rPr>
              <w:t>ѐ</w:t>
            </w:r>
            <w:r>
              <w:rPr>
                <w:spacing w:val="-1"/>
                <w:w w:val="84"/>
                <w:sz w:val="24"/>
              </w:rPr>
              <w:t>н</w:t>
            </w:r>
            <w:r>
              <w:rPr>
                <w:spacing w:val="1"/>
                <w:w w:val="84"/>
                <w:sz w:val="24"/>
              </w:rPr>
              <w:t>н</w:t>
            </w:r>
            <w:r>
              <w:rPr>
                <w:spacing w:val="-1"/>
                <w:w w:val="84"/>
                <w:sz w:val="24"/>
              </w:rPr>
              <w:t>о</w:t>
            </w:r>
            <w:r>
              <w:rPr>
                <w:sz w:val="24"/>
              </w:rPr>
              <w:t xml:space="preserve">й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3"/>
                <w:sz w:val="24"/>
              </w:rPr>
              <w:t>а</w:t>
            </w:r>
            <w:r>
              <w:rPr>
                <w:spacing w:val="-1"/>
                <w:sz w:val="24"/>
              </w:rPr>
              <w:t>ст</w:t>
            </w:r>
            <w:r>
              <w:rPr>
                <w:sz w:val="24"/>
              </w:rPr>
              <w:t xml:space="preserve">и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</w:t>
            </w:r>
            <w:r>
              <w:rPr>
                <w:spacing w:val="2"/>
                <w:sz w:val="24"/>
              </w:rPr>
              <w:t>л</w:t>
            </w:r>
            <w:r>
              <w:rPr>
                <w:sz w:val="24"/>
              </w:rPr>
              <w:t xml:space="preserve">а 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плот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>ост</w:t>
            </w:r>
            <w:r>
              <w:rPr>
                <w:sz w:val="24"/>
              </w:rPr>
              <w:t xml:space="preserve">и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</w:t>
            </w:r>
            <w:r>
              <w:rPr>
                <w:spacing w:val="-1"/>
                <w:sz w:val="24"/>
              </w:rPr>
              <w:t>ид</w:t>
            </w:r>
            <w:r>
              <w:rPr>
                <w:spacing w:val="-4"/>
                <w:sz w:val="24"/>
              </w:rPr>
              <w:t>к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ти, 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</w:t>
            </w:r>
            <w:r>
              <w:rPr>
                <w:rFonts w:ascii="WenQuanYi Micro Hei" w:hAnsi="WenQuanYi Micro Hei"/>
                <w:w w:val="42"/>
                <w:sz w:val="24"/>
              </w:rPr>
              <w:t>ѐ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независимости от плотности тела, от глубины, на которую погружено тело, условий плавания тел, условий равновесия рычага и блоков, участвовать в планировании учебного исследования, собирать  установку и выполнять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измерения,</w:t>
            </w:r>
          </w:p>
        </w:tc>
        <w:tc>
          <w:tcPr>
            <w:tcW w:w="3008" w:type="dxa"/>
            <w:tcBorders>
              <w:bottom w:val="nil"/>
            </w:tcBorders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02"/>
        </w:trPr>
        <w:tc>
          <w:tcPr>
            <w:tcW w:w="7067" w:type="dxa"/>
            <w:tcBorders>
              <w:top w:val="nil"/>
              <w:bottom w:val="nil"/>
            </w:tcBorders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3008" w:type="dxa"/>
            <w:tcBorders>
              <w:top w:val="nil"/>
              <w:bottom w:val="nil"/>
            </w:tcBorders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14"/>
              </w:rPr>
            </w:pPr>
          </w:p>
        </w:tc>
      </w:tr>
    </w:tbl>
    <w:p w:rsidR="00371919" w:rsidRDefault="00D179F7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224832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10273030</wp:posOffset>
                </wp:positionV>
                <wp:extent cx="7560310" cy="0"/>
                <wp:effectExtent l="0" t="0" r="0" b="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0310" cy="0"/>
                        </a:xfrm>
                        <a:prstGeom prst="line">
                          <a:avLst/>
                        </a:prstGeom>
                        <a:noFill/>
                        <a:ln w="10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09BA4" id="Line 4" o:spid="_x0000_s1026" style="position:absolute;z-index:-16091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GTMEgIAACk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EeEZMwS&#10;AgAAKQQAAA4AAAAAAAAAAAAAAAAALgIAAGRycy9lMm9Eb2MueG1sUEsBAi0AFAAGAAgAAAAhAF+7&#10;lPzbAAAACwEAAA8AAAAAAAAAAAAAAAAAbAQAAGRycy9kb3ducmV2LnhtbFBLBQYAAAAABAAEAPMA&#10;AAB0BQAAAAA=&#10;" strokeweight=".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>
                <wp:simplePos x="0" y="0"/>
                <wp:positionH relativeFrom="page">
                  <wp:posOffset>675005</wp:posOffset>
                </wp:positionH>
                <wp:positionV relativeFrom="page">
                  <wp:posOffset>711835</wp:posOffset>
                </wp:positionV>
                <wp:extent cx="6391275" cy="6350"/>
                <wp:effectExtent l="0" t="0" r="0" b="0"/>
                <wp:wrapNone/>
                <wp:docPr id="8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1275" cy="6350"/>
                        </a:xfrm>
                        <a:custGeom>
                          <a:avLst/>
                          <a:gdLst>
                            <a:gd name="T0" fmla="+- 0 8121 1063"/>
                            <a:gd name="T1" fmla="*/ T0 w 10065"/>
                            <a:gd name="T2" fmla="+- 0 1121 1121"/>
                            <a:gd name="T3" fmla="*/ 1121 h 10"/>
                            <a:gd name="T4" fmla="+- 0 1063 1063"/>
                            <a:gd name="T5" fmla="*/ T4 w 10065"/>
                            <a:gd name="T6" fmla="+- 0 1121 1121"/>
                            <a:gd name="T7" fmla="*/ 1121 h 10"/>
                            <a:gd name="T8" fmla="+- 0 1063 1063"/>
                            <a:gd name="T9" fmla="*/ T8 w 10065"/>
                            <a:gd name="T10" fmla="+- 0 1130 1121"/>
                            <a:gd name="T11" fmla="*/ 1130 h 10"/>
                            <a:gd name="T12" fmla="+- 0 8121 1063"/>
                            <a:gd name="T13" fmla="*/ T12 w 10065"/>
                            <a:gd name="T14" fmla="+- 0 1130 1121"/>
                            <a:gd name="T15" fmla="*/ 1130 h 10"/>
                            <a:gd name="T16" fmla="+- 0 8121 1063"/>
                            <a:gd name="T17" fmla="*/ T16 w 10065"/>
                            <a:gd name="T18" fmla="+- 0 1121 1121"/>
                            <a:gd name="T19" fmla="*/ 1121 h 10"/>
                            <a:gd name="T20" fmla="+- 0 11128 1063"/>
                            <a:gd name="T21" fmla="*/ T20 w 10065"/>
                            <a:gd name="T22" fmla="+- 0 1121 1121"/>
                            <a:gd name="T23" fmla="*/ 1121 h 10"/>
                            <a:gd name="T24" fmla="+- 0 8130 1063"/>
                            <a:gd name="T25" fmla="*/ T24 w 10065"/>
                            <a:gd name="T26" fmla="+- 0 1121 1121"/>
                            <a:gd name="T27" fmla="*/ 1121 h 10"/>
                            <a:gd name="T28" fmla="+- 0 8130 1063"/>
                            <a:gd name="T29" fmla="*/ T28 w 10065"/>
                            <a:gd name="T30" fmla="+- 0 1130 1121"/>
                            <a:gd name="T31" fmla="*/ 1130 h 10"/>
                            <a:gd name="T32" fmla="+- 0 11128 1063"/>
                            <a:gd name="T33" fmla="*/ T32 w 10065"/>
                            <a:gd name="T34" fmla="+- 0 1130 1121"/>
                            <a:gd name="T35" fmla="*/ 1130 h 10"/>
                            <a:gd name="T36" fmla="+- 0 11128 1063"/>
                            <a:gd name="T37" fmla="*/ T36 w 10065"/>
                            <a:gd name="T38" fmla="+- 0 1121 1121"/>
                            <a:gd name="T39" fmla="*/ 1121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065" h="10">
                              <a:moveTo>
                                <a:pt x="7058" y="0"/>
                              </a:move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7058" y="9"/>
                              </a:lnTo>
                              <a:lnTo>
                                <a:pt x="7058" y="0"/>
                              </a:lnTo>
                              <a:close/>
                              <a:moveTo>
                                <a:pt x="10065" y="0"/>
                              </a:moveTo>
                              <a:lnTo>
                                <a:pt x="7067" y="0"/>
                              </a:lnTo>
                              <a:lnTo>
                                <a:pt x="7067" y="9"/>
                              </a:lnTo>
                              <a:lnTo>
                                <a:pt x="10065" y="9"/>
                              </a:lnTo>
                              <a:lnTo>
                                <a:pt x="10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263DA7" id="AutoShape 3" o:spid="_x0000_s1026" style="position:absolute;margin-left:53.15pt;margin-top:56.05pt;width:503.25pt;height:.5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06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" path="m7058,l,,,9r7058,l7058,xm10065,l7067,r,9l10065,9r,-9xe" fillcolor="black" stroked="f">
                <v:path arrowok="t" o:connecttype="custom" o:connectlocs="4481830,711835;0,711835;0,717550;4481830,717550;4481830,711835;6391275,711835;4487545,711835;4487545,717550;6391275,717550;6391275,711835" o:connectangles="0,0,0,0,0,0,0,0,0,0"/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675005</wp:posOffset>
                </wp:positionH>
                <wp:positionV relativeFrom="page">
                  <wp:posOffset>10398125</wp:posOffset>
                </wp:positionV>
                <wp:extent cx="6391275" cy="6350"/>
                <wp:effectExtent l="0" t="0" r="0" b="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91275" cy="6350"/>
                        </a:xfrm>
                        <a:custGeom>
                          <a:avLst/>
                          <a:gdLst>
                            <a:gd name="T0" fmla="+- 0 8121 1063"/>
                            <a:gd name="T1" fmla="*/ T0 w 10065"/>
                            <a:gd name="T2" fmla="+- 0 16375 16375"/>
                            <a:gd name="T3" fmla="*/ 16375 h 10"/>
                            <a:gd name="T4" fmla="+- 0 1063 1063"/>
                            <a:gd name="T5" fmla="*/ T4 w 10065"/>
                            <a:gd name="T6" fmla="+- 0 16375 16375"/>
                            <a:gd name="T7" fmla="*/ 16375 h 10"/>
                            <a:gd name="T8" fmla="+- 0 1063 1063"/>
                            <a:gd name="T9" fmla="*/ T8 w 10065"/>
                            <a:gd name="T10" fmla="+- 0 16385 16375"/>
                            <a:gd name="T11" fmla="*/ 16385 h 10"/>
                            <a:gd name="T12" fmla="+- 0 8121 1063"/>
                            <a:gd name="T13" fmla="*/ T12 w 10065"/>
                            <a:gd name="T14" fmla="+- 0 16385 16375"/>
                            <a:gd name="T15" fmla="*/ 16385 h 10"/>
                            <a:gd name="T16" fmla="+- 0 8121 1063"/>
                            <a:gd name="T17" fmla="*/ T16 w 10065"/>
                            <a:gd name="T18" fmla="+- 0 16375 16375"/>
                            <a:gd name="T19" fmla="*/ 16375 h 10"/>
                            <a:gd name="T20" fmla="+- 0 11128 1063"/>
                            <a:gd name="T21" fmla="*/ T20 w 10065"/>
                            <a:gd name="T22" fmla="+- 0 16375 16375"/>
                            <a:gd name="T23" fmla="*/ 16375 h 10"/>
                            <a:gd name="T24" fmla="+- 0 8130 1063"/>
                            <a:gd name="T25" fmla="*/ T24 w 10065"/>
                            <a:gd name="T26" fmla="+- 0 16375 16375"/>
                            <a:gd name="T27" fmla="*/ 16375 h 10"/>
                            <a:gd name="T28" fmla="+- 0 8130 1063"/>
                            <a:gd name="T29" fmla="*/ T28 w 10065"/>
                            <a:gd name="T30" fmla="+- 0 16385 16375"/>
                            <a:gd name="T31" fmla="*/ 16385 h 10"/>
                            <a:gd name="T32" fmla="+- 0 11128 1063"/>
                            <a:gd name="T33" fmla="*/ T32 w 10065"/>
                            <a:gd name="T34" fmla="+- 0 16385 16375"/>
                            <a:gd name="T35" fmla="*/ 16385 h 10"/>
                            <a:gd name="T36" fmla="+- 0 11128 1063"/>
                            <a:gd name="T37" fmla="*/ T36 w 10065"/>
                            <a:gd name="T38" fmla="+- 0 16375 16375"/>
                            <a:gd name="T39" fmla="*/ 16375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10065" h="10">
                              <a:moveTo>
                                <a:pt x="7058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7058" y="10"/>
                              </a:lnTo>
                              <a:lnTo>
                                <a:pt x="7058" y="0"/>
                              </a:lnTo>
                              <a:close/>
                              <a:moveTo>
                                <a:pt x="10065" y="0"/>
                              </a:moveTo>
                              <a:lnTo>
                                <a:pt x="7067" y="0"/>
                              </a:lnTo>
                              <a:lnTo>
                                <a:pt x="7067" y="10"/>
                              </a:lnTo>
                              <a:lnTo>
                                <a:pt x="10065" y="10"/>
                              </a:lnTo>
                              <a:lnTo>
                                <a:pt x="100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5478CE" id="AutoShape 2" o:spid="_x0000_s1026" style="position:absolute;margin-left:53.15pt;margin-top:818.75pt;width:503.25pt;height:.5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065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" path="m7058,l,,,10r7058,l7058,xm10065,l7067,r,10l10065,10r,-10xe" fillcolor="black" stroked="f">
                <v:path arrowok="t" o:connecttype="custom" o:connectlocs="4481830,10398125;0,10398125;0,10404475;4481830,10404475;4481830,10398125;6391275,10398125;4487545,10398125;4487545,10404475;6391275,10404475;6391275,10398125" o:connectangles="0,0,0,0,0,0,0,0,0,0"/>
                <w10:wrap anchorx="page" anchory="page"/>
              </v:shape>
            </w:pict>
          </mc:Fallback>
        </mc:AlternateContent>
      </w:r>
    </w:p>
    <w:p w:rsidR="00371919" w:rsidRDefault="00371919">
      <w:pPr>
        <w:rPr>
          <w:sz w:val="2"/>
          <w:szCs w:val="2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lastRenderedPageBreak/>
              <w:t>следуя предложенному плану, фиксировать результаты полученной зависимости физических величин в виде предложенных таблиц и графиков, проводить выводы по результатам исследования.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 (плотность вещества жидкости и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рдого тела, сила трения скольжения, давление воздуха, выталкивающая сила, действующая на погруж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нное в жидкость тело,коэффициент полезного действия простых механизмов), следуя</w:t>
            </w:r>
          </w:p>
          <w:p w:rsidR="00371919" w:rsidRDefault="004D74B2">
            <w:pPr>
              <w:pStyle w:val="TableParagraph"/>
              <w:spacing w:before="54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предложенной инструкции: при выполнении измерений собирать экспериментальную установку и вычислять значение искомой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5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иметь представление о принципах действия приборов и технических устройств: весы, термометр, динамометр, сообщающиеся сосуды, барометр, рычаг, подвижный и неподвижный блок, наклонная плоскость.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437"/>
                <w:tab w:val="left" w:pos="3622"/>
                <w:tab w:val="left" w:pos="5489"/>
              </w:tabs>
              <w:spacing w:before="67" w:line="350" w:lineRule="auto"/>
              <w:ind w:right="56"/>
              <w:rPr>
                <w:sz w:val="24"/>
              </w:rPr>
            </w:pPr>
            <w:r>
              <w:rPr>
                <w:sz w:val="24"/>
              </w:rPr>
              <w:t>характеризовать принципы действия изученных приборов и технических устройств с использованием их описания (в том числе:</w:t>
            </w:r>
            <w:r>
              <w:rPr>
                <w:sz w:val="24"/>
              </w:rPr>
              <w:tab/>
              <w:t>подшипники,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  <w:t>водопровода, гидравлический пресс, манометр, высотомер, поршневой насос, ареометр), используя знания о свойствах физических явлений и необходимые физические законы и закономерности.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5" w:lineRule="auto"/>
              <w:jc w:val="left"/>
              <w:rPr>
                <w:sz w:val="24"/>
              </w:rPr>
            </w:pPr>
            <w:r>
              <w:rPr>
                <w:sz w:val="24"/>
              </w:rPr>
              <w:t>осуществлять отбор источников информации в Интернете в соответствии с заданным поисковым запросом, на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footerReference w:type="default" r:id="rId10"/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1341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723"/>
                <w:tab w:val="left" w:pos="2847"/>
                <w:tab w:val="left" w:pos="3298"/>
                <w:tab w:val="left" w:pos="4267"/>
                <w:tab w:val="left" w:pos="5749"/>
              </w:tabs>
              <w:spacing w:before="16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имеющихся</w:t>
            </w:r>
            <w:r>
              <w:rPr>
                <w:sz w:val="24"/>
              </w:rPr>
              <w:tab/>
              <w:t>знаний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</w:t>
            </w:r>
            <w:r>
              <w:rPr>
                <w:sz w:val="24"/>
              </w:rPr>
              <w:tab/>
              <w:t>сравнения</w:t>
            </w:r>
            <w:r>
              <w:rPr>
                <w:sz w:val="24"/>
              </w:rPr>
              <w:tab/>
              <w:t>различных</w:t>
            </w:r>
          </w:p>
          <w:p w:rsidR="00371919" w:rsidRDefault="004D74B2">
            <w:pPr>
              <w:pStyle w:val="TableParagraph"/>
              <w:tabs>
                <w:tab w:val="left" w:pos="1660"/>
                <w:tab w:val="left" w:pos="2988"/>
                <w:tab w:val="left" w:pos="4836"/>
                <w:tab w:val="left" w:pos="5996"/>
              </w:tabs>
              <w:spacing w:line="348" w:lineRule="auto"/>
              <w:ind w:right="63"/>
              <w:jc w:val="left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z w:val="24"/>
              </w:rPr>
              <w:tab/>
              <w:t>выделять</w:t>
            </w:r>
            <w:r>
              <w:rPr>
                <w:sz w:val="24"/>
              </w:rPr>
              <w:tab/>
              <w:t>информацию,</w:t>
            </w:r>
            <w:r>
              <w:rPr>
                <w:sz w:val="24"/>
              </w:rPr>
              <w:tab/>
              <w:t>которая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является </w:t>
            </w:r>
            <w:r>
              <w:rPr>
                <w:sz w:val="24"/>
              </w:rPr>
              <w:t>противоречивой или может 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недостоверной.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научно­популярную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6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pacing w:val="-1"/>
                <w:sz w:val="24"/>
              </w:rPr>
              <w:t>соз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ават</w:t>
            </w:r>
            <w:r>
              <w:rPr>
                <w:sz w:val="24"/>
              </w:rPr>
              <w:t xml:space="preserve">ь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твен</w:t>
            </w:r>
            <w:r>
              <w:rPr>
                <w:spacing w:val="2"/>
                <w:sz w:val="24"/>
              </w:rPr>
              <w:t>н</w:t>
            </w:r>
            <w:r>
              <w:rPr>
                <w:sz w:val="24"/>
              </w:rPr>
              <w:t xml:space="preserve">ые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тк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сь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нные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тные </w:t>
            </w:r>
            <w:r>
              <w:rPr>
                <w:spacing w:val="-1"/>
                <w:sz w:val="24"/>
              </w:rPr>
              <w:t>сообще</w:t>
            </w:r>
            <w:r>
              <w:rPr>
                <w:sz w:val="24"/>
              </w:rPr>
              <w:t xml:space="preserve">ния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нове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mallCaps/>
                <w:spacing w:val="2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 xml:space="preserve">3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-1"/>
                <w:sz w:val="24"/>
              </w:rPr>
              <w:t>чни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"/>
                <w:sz w:val="24"/>
              </w:rPr>
              <w:t>о</w:t>
            </w:r>
            <w:r>
              <w:rPr>
                <w:sz w:val="24"/>
              </w:rPr>
              <w:t xml:space="preserve">в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нформ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,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сл</w:t>
            </w:r>
            <w:r>
              <w:rPr>
                <w:sz w:val="24"/>
              </w:rPr>
              <w:t>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бл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чн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одит</w:t>
            </w:r>
            <w:r>
              <w:rPr>
                <w:sz w:val="24"/>
              </w:rPr>
              <w:t>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>тк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соо</w:t>
            </w:r>
            <w:r>
              <w:rPr>
                <w:spacing w:val="2"/>
                <w:sz w:val="24"/>
              </w:rPr>
              <w:t>б</w:t>
            </w:r>
            <w:r>
              <w:rPr>
                <w:spacing w:val="1"/>
                <w:sz w:val="24"/>
              </w:rPr>
              <w:t>щ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зульта</w:t>
            </w:r>
            <w:r>
              <w:rPr>
                <w:spacing w:val="1"/>
                <w:sz w:val="24"/>
              </w:rPr>
              <w:t>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х про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кто</w:t>
            </w:r>
            <w:r>
              <w:rPr>
                <w:sz w:val="24"/>
              </w:rPr>
              <w:t xml:space="preserve">в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бных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ний,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 xml:space="preserve">и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этом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>отно 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 xml:space="preserve">ть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зу</w:t>
            </w:r>
            <w:r>
              <w:rPr>
                <w:spacing w:val="1"/>
                <w:sz w:val="24"/>
              </w:rPr>
              <w:t>чен</w:t>
            </w:r>
            <w:r>
              <w:rPr>
                <w:sz w:val="24"/>
              </w:rPr>
              <w:t xml:space="preserve">ный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понятийный    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>п</w:t>
            </w:r>
            <w:r>
              <w:rPr>
                <w:spacing w:val="1"/>
                <w:sz w:val="24"/>
              </w:rPr>
              <w:t>а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z w:val="24"/>
              </w:rPr>
              <w:t xml:space="preserve">т     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1"/>
                <w:sz w:val="24"/>
              </w:rPr>
              <w:t>у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а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сопрово</w:t>
            </w:r>
            <w:r>
              <w:rPr>
                <w:sz w:val="24"/>
              </w:rPr>
              <w:t>жд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в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у</w:t>
            </w:r>
            <w:r>
              <w:rPr>
                <w:sz w:val="24"/>
              </w:rPr>
              <w:t>пл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ез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>нт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6"/>
              <w:rPr>
                <w:sz w:val="24"/>
              </w:rPr>
            </w:pPr>
            <w:r>
              <w:rPr>
                <w:sz w:val="24"/>
              </w:rPr>
              <w:t>при выполнении учебных проектов и исследований распределять обязанности в группе в соответствии с поставленными задачами, следить за выполнением плана действий, оценивать собственный вклад в деятельность группы, выстраивать коммуникативное взаимодействие, учитывая мнение окружающих.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8 классе обучающийся научится: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79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использовать понятия: масса и размеры молекул, тепловое движение атомов и молекул, агрегатные состояния  вещества, кристаллические и аморфные тела,  насыщенный и ненасыщенный пар, 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различать явления (тепловое расширение и сжатие, теплопередача,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lastRenderedPageBreak/>
              <w:t>тел, взаимодействие зарядов, действия электрического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4524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распознавать проявление изученных физических явлений в окружающем мире, в том числе физические явления в природе: поверхностное натяжение и капиллярные явления в    природе,    кристаллы    в    природе,    излучение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Солнца,</w:t>
            </w:r>
          </w:p>
          <w:p w:rsidR="00371919" w:rsidRDefault="004D74B2">
            <w:pPr>
              <w:pStyle w:val="TableParagraph"/>
              <w:spacing w:before="0" w:line="337" w:lineRule="exact"/>
              <w:rPr>
                <w:sz w:val="24"/>
              </w:rPr>
            </w:pPr>
            <w:r>
              <w:rPr>
                <w:sz w:val="24"/>
              </w:rPr>
              <w:t>замерзание  водо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мов,  морские  бризы,   образование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росы,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тумана, инея, снега, электрические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 практическую задачу в учебную, выделять существенные свойства (признаки) физических явлений.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6115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48" w:lineRule="auto"/>
              <w:ind w:right="59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 физические  величины  (температура,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sz w:val="24"/>
              </w:rPr>
            </w:pPr>
            <w:r>
              <w:rPr>
                <w:sz w:val="24"/>
              </w:rPr>
              <w:t xml:space="preserve">энергия,     количество     теплоты,     удельная  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тепло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мкость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вещества, удельная теплота плавления, удельная теплота парообразования, удельная теплота сгорания топлива, коэффициент полезного действия тепловой 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электрического тока),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972"/>
                <w:tab w:val="left" w:pos="3881"/>
                <w:tab w:val="left" w:pos="5722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положения молекулярно­кинетической теории строения вещества, принцип суперпозиции полей (на качественном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уровне),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lastRenderedPageBreak/>
              <w:t>закон сохранения заряда, закон Ома для участка цепи, закон Джоуля-Ленца, закон сохранения энергии, при этом уметь формулировать закон и записывать его математическое выражение.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</w:rPr>
            </w:pP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9"/>
              <w:rPr>
                <w:sz w:val="24"/>
              </w:rPr>
            </w:pP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ки</w:t>
            </w:r>
            <w:r>
              <w:rPr>
                <w:sz w:val="24"/>
              </w:rPr>
              <w:t>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сле </w:t>
            </w:r>
            <w:r>
              <w:rPr>
                <w:sz w:val="24"/>
              </w:rPr>
              <w:t xml:space="preserve">и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конте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те  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акт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2"/>
                <w:sz w:val="24"/>
              </w:rPr>
              <w:t>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нного 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зи</w:t>
            </w:r>
            <w:r>
              <w:rPr>
                <w:sz w:val="24"/>
              </w:rPr>
              <w:t>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е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1"/>
                <w:sz w:val="24"/>
              </w:rPr>
              <w:t>г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</w:t>
            </w:r>
            <w:r>
              <w:rPr>
                <w:spacing w:val="-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 xml:space="preserve">гов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ьзовани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 xml:space="preserve">м 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mallCaps/>
                <w:sz w:val="24"/>
              </w:rPr>
              <w:t>1</w:t>
            </w:r>
            <w:r>
              <w:rPr>
                <w:spacing w:val="-1"/>
                <w:sz w:val="24"/>
              </w:rPr>
              <w:t>–</w:t>
            </w:r>
            <w:r>
              <w:rPr>
                <w:smallCaps/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нных 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>й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тва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ски</w:t>
            </w:r>
            <w:r>
              <w:rPr>
                <w:sz w:val="24"/>
              </w:rPr>
              <w:t xml:space="preserve">х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еских законо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законо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0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3"/>
              <w:rPr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>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р</w:t>
            </w:r>
            <w:r>
              <w:rPr>
                <w:spacing w:val="-1"/>
                <w:sz w:val="24"/>
              </w:rPr>
              <w:t>ас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>тные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1"/>
                <w:sz w:val="24"/>
              </w:rPr>
              <w:t>–</w:t>
            </w:r>
            <w:r>
              <w:rPr>
                <w:sz w:val="24"/>
              </w:rPr>
              <w:t>3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1"/>
                <w:sz w:val="24"/>
              </w:rPr>
              <w:t>е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твия,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поль</w:t>
            </w:r>
            <w:r>
              <w:rPr>
                <w:spacing w:val="-1"/>
                <w:sz w:val="24"/>
              </w:rPr>
              <w:t>зу</w:t>
            </w:r>
            <w:r>
              <w:rPr>
                <w:sz w:val="24"/>
              </w:rPr>
              <w:t>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законы</w:t>
            </w:r>
          </w:p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 формулы, связывающие физические величины: на основе анализа условия задачи записывать краткое условие, выявлять недостаток данных для решения задачи,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 xml:space="preserve">законы и формулы, необходимые для </w:t>
            </w:r>
            <w:r>
              <w:rPr>
                <w:spacing w:val="3"/>
                <w:sz w:val="24"/>
              </w:rPr>
              <w:t>е</w:t>
            </w:r>
            <w:r>
              <w:rPr>
                <w:rFonts w:ascii="WenQuanYi Micro Hei" w:hAnsi="WenQuanYi Micro Hei"/>
                <w:spacing w:val="3"/>
                <w:sz w:val="24"/>
              </w:rPr>
              <w:t xml:space="preserve">ѐ </w:t>
            </w:r>
            <w:r>
              <w:rPr>
                <w:sz w:val="24"/>
              </w:rPr>
              <w:t>решения,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371919" w:rsidRDefault="004D74B2">
            <w:pPr>
              <w:pStyle w:val="TableParagraph"/>
              <w:spacing w:before="16" w:line="283" w:lineRule="auto"/>
              <w:ind w:right="60"/>
              <w:rPr>
                <w:sz w:val="24"/>
              </w:rPr>
            </w:pP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 и сравнивать полученное значение физической величины с известными данными.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140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92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 (капиллярные явления,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</w:p>
          <w:p w:rsidR="00371919" w:rsidRDefault="004D74B2">
            <w:pPr>
              <w:pStyle w:val="TableParagraph"/>
              <w:spacing w:before="0" w:line="341" w:lineRule="exact"/>
              <w:rPr>
                <w:sz w:val="24"/>
              </w:rPr>
            </w:pPr>
            <w:r>
              <w:rPr>
                <w:sz w:val="24"/>
              </w:rPr>
              <w:t>давления   воздуха   от   его   объ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ма,   температуры,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</w:p>
          <w:p w:rsidR="00371919" w:rsidRDefault="004D74B2">
            <w:pPr>
              <w:pStyle w:val="TableParagraph"/>
              <w:spacing w:before="71" w:line="348" w:lineRule="auto"/>
              <w:ind w:right="56"/>
              <w:rPr>
                <w:sz w:val="24"/>
              </w:rPr>
            </w:pPr>
            <w:r>
              <w:rPr>
                <w:sz w:val="24"/>
              </w:rPr>
              <w:t xml:space="preserve">процесса остывания и нагревания при излучении от цвета излучающей       (поглощающей)       поверхности,    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rFonts w:ascii="WenQuanYi Micro Hei" w:hAnsi="WenQuanYi Micro Hei"/>
                <w:sz w:val="24"/>
              </w:rPr>
            </w:pPr>
            <w:r>
              <w:rPr>
                <w:sz w:val="24"/>
              </w:rPr>
              <w:t xml:space="preserve">испарения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воды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температуры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жидкости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площади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rFonts w:ascii="WenQuanYi Micro Hei" w:hAnsi="WenQuanYi Micro Hei"/>
                <w:sz w:val="24"/>
              </w:rPr>
              <w:t>ѐ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 с током, свойства электромагнита, свойства электродвигателя постоянного тока): формулировать проверяемые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1341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lastRenderedPageBreak/>
              <w:t>предположения, собирать установку из предложенного оборудования, описывать ход опыта и формулировать выводы.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величин, сравнивать результаты измерений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371919" w:rsidRDefault="004D74B2">
            <w:pPr>
              <w:pStyle w:val="TableParagraph"/>
              <w:spacing w:before="0" w:line="337" w:lineRule="exact"/>
              <w:rPr>
                <w:sz w:val="24"/>
              </w:rPr>
            </w:pPr>
            <w:r>
              <w:rPr>
                <w:sz w:val="24"/>
              </w:rPr>
              <w:t>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абсолютной погрешности.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492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зависимости одной физической величины от другой с 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графиков, проводить выводы по результатам исследования.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534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проводить косвенные измерения физических величин (удельная тепло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мкость вещества, сопротивление проводника, работа и мощность электрического тока):</w:t>
            </w:r>
          </w:p>
          <w:p w:rsidR="00371919" w:rsidRDefault="004D74B2">
            <w:pPr>
              <w:pStyle w:val="TableParagraph"/>
              <w:spacing w:before="61" w:line="350" w:lineRule="auto"/>
              <w:ind w:right="61"/>
              <w:rPr>
                <w:sz w:val="24"/>
              </w:rPr>
            </w:pPr>
            <w:r>
              <w:rPr>
                <w:sz w:val="24"/>
              </w:rPr>
              <w:t>планировать измерения, собирать экспериментальную установку, следуя предложенной инструкции, и вычислять значение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характеризовать принципы действия изученных приборов и технических устройств с использованием их описания (в том числе: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отопления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домов,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гигрометр,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паровая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турбина,    амперметр,    вольтметр,    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тчик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</w:p>
          <w:p w:rsidR="00371919" w:rsidRDefault="004D74B2">
            <w:pPr>
              <w:pStyle w:val="TableParagraph"/>
              <w:tabs>
                <w:tab w:val="left" w:pos="3010"/>
                <w:tab w:val="left" w:pos="5333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энергии, электроосветительные приборы, нагревательные электроприборы</w:t>
            </w:r>
            <w:r>
              <w:rPr>
                <w:sz w:val="24"/>
              </w:rPr>
              <w:tab/>
              <w:t>(примеры),</w:t>
            </w:r>
            <w:r>
              <w:rPr>
                <w:sz w:val="24"/>
              </w:rPr>
              <w:tab/>
              <w:t>электрические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1742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2611"/>
                <w:tab w:val="left" w:pos="4987"/>
              </w:tabs>
              <w:spacing w:line="350" w:lineRule="auto"/>
              <w:ind w:right="61"/>
              <w:rPr>
                <w:sz w:val="24"/>
              </w:rPr>
            </w:pPr>
            <w:r>
              <w:rPr>
                <w:sz w:val="24"/>
              </w:rPr>
              <w:lastRenderedPageBreak/>
              <w:t>предохранители,</w:t>
            </w:r>
            <w:r>
              <w:rPr>
                <w:sz w:val="24"/>
              </w:rPr>
              <w:tab/>
              <w:t>электромагнит,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электродвигатель </w:t>
            </w:r>
            <w:r>
              <w:rPr>
                <w:sz w:val="24"/>
              </w:rPr>
              <w:t>постоянного тока), используя знания о свойствах физических явлений и необходимые физические закономерности.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электрических цепей с последовательным и параллельным соединением элементов, различая условные обозначения элементов электрических цепей.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right="58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Интернете, на основе имеющихся знаний и 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сравнения дополнительных источников выделять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</w:p>
          <w:p w:rsidR="00371919" w:rsidRDefault="004D74B2">
            <w:pPr>
              <w:pStyle w:val="TableParagraph"/>
              <w:spacing w:before="58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которая является противоречивой или может быть недостоверной.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научно­популярную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создавать собственные письменные и краткие устные сообщения, обобщая информацию из нескольких источников, в том числе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293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lastRenderedPageBreak/>
              <w:t>при выполнении учебных проектов и исследований физических процессов распределять обязанности в группе в соответствии с поставленными задачами, следить за выполнением плана действий и корректировать его, оценивать собственный вклад в деятельность группы, выстраивать коммуникативное взаимодействие, проявляя готовность разрешать конфликты.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 концу обучения в 9 классе обучающийся научится: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7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 оценки</w:t>
            </w:r>
          </w:p>
        </w:tc>
      </w:tr>
      <w:tr w:rsidR="00371919">
        <w:trPr>
          <w:trHeight w:val="412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 xml:space="preserve">использовать понятия: система </w:t>
            </w:r>
            <w:r>
              <w:rPr>
                <w:spacing w:val="2"/>
                <w:sz w:val="24"/>
              </w:rPr>
              <w:t>отсч</w:t>
            </w:r>
            <w:r>
              <w:rPr>
                <w:rFonts w:ascii="WenQuanYi Micro Hei" w:hAnsi="WenQuanYi Micro Hei"/>
                <w:spacing w:val="2"/>
                <w:sz w:val="24"/>
              </w:rPr>
              <w:t>ѐ</w:t>
            </w:r>
            <w:r>
              <w:rPr>
                <w:spacing w:val="2"/>
                <w:sz w:val="24"/>
              </w:rPr>
              <w:t xml:space="preserve">та, </w:t>
            </w:r>
            <w:r>
              <w:rPr>
                <w:sz w:val="24"/>
              </w:rPr>
              <w:t>материальная</w:t>
            </w:r>
            <w:r>
              <w:rPr>
                <w:spacing w:val="-30"/>
                <w:sz w:val="24"/>
              </w:rPr>
              <w:t xml:space="preserve"> </w:t>
            </w:r>
            <w:r>
              <w:rPr>
                <w:sz w:val="24"/>
              </w:rPr>
              <w:t>точка,</w:t>
            </w:r>
          </w:p>
          <w:p w:rsidR="00371919" w:rsidRDefault="004D74B2">
            <w:pPr>
              <w:pStyle w:val="TableParagraph"/>
              <w:tabs>
                <w:tab w:val="left" w:pos="2140"/>
                <w:tab w:val="left" w:pos="3823"/>
                <w:tab w:val="left" w:pos="6152"/>
              </w:tabs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траектория, относительность механического движения, деформация</w:t>
            </w:r>
            <w:r>
              <w:rPr>
                <w:sz w:val="24"/>
              </w:rPr>
              <w:tab/>
              <w:t>(упругая,</w:t>
            </w:r>
            <w:r>
              <w:rPr>
                <w:sz w:val="24"/>
              </w:rPr>
              <w:tab/>
              <w:t>пластическая),</w:t>
            </w:r>
            <w:r>
              <w:rPr>
                <w:sz w:val="24"/>
              </w:rPr>
              <w:tab/>
              <w:t>трение, центростремительное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ускорение,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невесомость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перегрузки,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центр   тяжести,   абсолютно  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рдое   тело,   центр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</w:p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z w:val="24"/>
              </w:rPr>
              <w:t>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рдого    тела,    равновесие,    механические    колебания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волны, звук, инфразвук и ультразвук, электромагнитные волны, шкала электромагнитных волн, свет, близорукость и дальнозоркость, спектры испускания и поглощения, альфа­, бета- и гамма-излучения, изотопы, ядерная энергетика.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532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различать явления (равномерное и неравномерное прямолинейное движение, равноускоренное прямолинейное движение, свободное падение тел, равномерное движение по окружности, взаимодействие тел, реактивное движение, колебательное движение (затухающие и вынужденные колебания), резонанс, волновое движение, отражение звука, прямолинейное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явление.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343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63"/>
              <w:rPr>
                <w:sz w:val="24"/>
              </w:rPr>
            </w:pPr>
            <w:r>
              <w:rPr>
                <w:sz w:val="24"/>
              </w:rPr>
      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412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lastRenderedPageBreak/>
              <w:t>системы, реактивное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фон, космические лучи, радиоактивное излучение природных минералов, действие радиоактивных излучений на организм человека), при этом переводить практическую задачу в учебную, выделять существенные свойства (признаки) 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явлений.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6915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описывать изученные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 частота колебаний, длина волны,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t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Галилея, законы Ньютона, закон сохранения импульса, законы отражения и преломления света, законы сохранения зарядового и массового чисел при ядерных реакциях, при этом формулировать закон и записывать его математическое выражение.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5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6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нять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ч</w:t>
            </w:r>
            <w:r>
              <w:rPr>
                <w:spacing w:val="-1"/>
                <w:sz w:val="24"/>
              </w:rPr>
              <w:t>ес</w:t>
            </w:r>
            <w:r>
              <w:rPr>
                <w:spacing w:val="1"/>
                <w:sz w:val="24"/>
              </w:rPr>
              <w:t>ки</w:t>
            </w:r>
            <w:r>
              <w:rPr>
                <w:sz w:val="24"/>
              </w:rPr>
              <w:t>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2"/>
                <w:sz w:val="24"/>
              </w:rPr>
              <w:t>ц</w:t>
            </w:r>
            <w:r>
              <w:rPr>
                <w:spacing w:val="-1"/>
                <w:sz w:val="24"/>
              </w:rPr>
              <w:t>е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z w:val="24"/>
              </w:rPr>
              <w:t>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ел</w:t>
            </w:r>
            <w:r>
              <w:rPr>
                <w:sz w:val="24"/>
              </w:rPr>
              <w:t>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сле </w:t>
            </w:r>
            <w:r>
              <w:rPr>
                <w:sz w:val="24"/>
              </w:rPr>
              <w:t xml:space="preserve">и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в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ек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z w:val="24"/>
              </w:rPr>
              <w:t xml:space="preserve">е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с</w:t>
            </w:r>
            <w:r>
              <w:rPr>
                <w:spacing w:val="-1"/>
                <w:sz w:val="24"/>
              </w:rPr>
              <w:t>ит</w:t>
            </w:r>
            <w:r>
              <w:rPr>
                <w:spacing w:val="-2"/>
                <w:sz w:val="24"/>
              </w:rPr>
              <w:t>у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>и</w:t>
            </w:r>
            <w:r>
              <w:rPr>
                <w:sz w:val="24"/>
              </w:rPr>
              <w:t xml:space="preserve">й 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2"/>
                <w:sz w:val="24"/>
              </w:rPr>
              <w:t>п</w:t>
            </w: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ко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ори</w:t>
            </w:r>
            <w:r>
              <w:rPr>
                <w:spacing w:val="-2"/>
                <w:sz w:val="24"/>
              </w:rPr>
              <w:t>е</w:t>
            </w:r>
            <w:r>
              <w:rPr>
                <w:sz w:val="24"/>
              </w:rPr>
              <w:t>нти</w:t>
            </w:r>
            <w:r>
              <w:rPr>
                <w:spacing w:val="-1"/>
                <w:sz w:val="24"/>
              </w:rPr>
              <w:t>ро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нного х</w:t>
            </w:r>
            <w:r>
              <w:rPr>
                <w:spacing w:val="-1"/>
                <w:sz w:val="24"/>
              </w:rPr>
              <w:t>ар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"/>
                <w:sz w:val="24"/>
              </w:rPr>
              <w:t>кт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z w:val="24"/>
              </w:rPr>
              <w:t>ыяв</w:t>
            </w:r>
            <w:r>
              <w:rPr>
                <w:spacing w:val="-1"/>
                <w:sz w:val="24"/>
              </w:rPr>
              <w:t>лят</w:t>
            </w:r>
            <w:r>
              <w:rPr>
                <w:sz w:val="24"/>
              </w:rPr>
              <w:t>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нно</w:t>
            </w:r>
            <w:r>
              <w:rPr>
                <w:spacing w:val="1"/>
                <w:sz w:val="24"/>
              </w:rPr>
              <w:t>­</w:t>
            </w:r>
            <w:r>
              <w:rPr>
                <w:spacing w:val="-1"/>
                <w:sz w:val="24"/>
              </w:rPr>
              <w:t>сле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</w:t>
            </w:r>
            <w:r>
              <w:rPr>
                <w:spacing w:val="2"/>
                <w:sz w:val="24"/>
              </w:rPr>
              <w:t>в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нные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зи</w:t>
            </w:r>
            <w:r>
              <w:rPr>
                <w:sz w:val="24"/>
              </w:rPr>
              <w:t>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трои</w:t>
            </w:r>
            <w:r>
              <w:rPr>
                <w:spacing w:val="-1"/>
                <w:sz w:val="24"/>
              </w:rPr>
              <w:t>т</w:t>
            </w:r>
            <w:r>
              <w:rPr>
                <w:sz w:val="24"/>
              </w:rPr>
              <w:t xml:space="preserve">ь </w:t>
            </w:r>
            <w:r>
              <w:rPr>
                <w:spacing w:val="-1"/>
                <w:sz w:val="24"/>
              </w:rPr>
              <w:t>объ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нен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з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mallCaps/>
                <w:spacing w:val="1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л</w:t>
            </w:r>
            <w:r>
              <w:rPr>
                <w:spacing w:val="-1"/>
                <w:sz w:val="24"/>
              </w:rPr>
              <w:t>огически</w:t>
            </w:r>
            <w:r>
              <w:rPr>
                <w:sz w:val="24"/>
              </w:rPr>
              <w:t>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ш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гов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>споль</w:t>
            </w:r>
            <w:r>
              <w:rPr>
                <w:spacing w:val="-1"/>
                <w:sz w:val="24"/>
              </w:rPr>
              <w:t>зо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>а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mallCaps/>
                <w:spacing w:val="3"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 xml:space="preserve">3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-1"/>
                <w:sz w:val="24"/>
              </w:rPr>
              <w:t>уче</w:t>
            </w:r>
            <w:r>
              <w:rPr>
                <w:sz w:val="24"/>
              </w:rPr>
              <w:t xml:space="preserve">нных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>й</w:t>
            </w:r>
            <w:r>
              <w:rPr>
                <w:spacing w:val="-2"/>
                <w:sz w:val="24"/>
              </w:rPr>
              <w:t>с</w:t>
            </w:r>
            <w:r>
              <w:rPr>
                <w:sz w:val="24"/>
              </w:rPr>
              <w:t xml:space="preserve">тва 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зи</w:t>
            </w:r>
            <w:r>
              <w:rPr>
                <w:spacing w:val="1"/>
                <w:sz w:val="24"/>
              </w:rPr>
              <w:t>ч</w:t>
            </w:r>
            <w:r>
              <w:rPr>
                <w:spacing w:val="-1"/>
                <w:sz w:val="24"/>
              </w:rPr>
              <w:t>ески</w:t>
            </w:r>
            <w:r>
              <w:rPr>
                <w:sz w:val="24"/>
              </w:rPr>
              <w:t xml:space="preserve">х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яв</w:t>
            </w:r>
            <w:r>
              <w:rPr>
                <w:spacing w:val="-1"/>
                <w:sz w:val="24"/>
              </w:rPr>
              <w:t>л</w:t>
            </w:r>
            <w:r>
              <w:rPr>
                <w:spacing w:val="1"/>
                <w:sz w:val="24"/>
              </w:rPr>
              <w:t>е</w:t>
            </w:r>
            <w:r>
              <w:rPr>
                <w:sz w:val="24"/>
              </w:rPr>
              <w:t xml:space="preserve">ний, 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ф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з</w:t>
            </w:r>
            <w:r>
              <w:rPr>
                <w:spacing w:val="1"/>
                <w:sz w:val="24"/>
              </w:rPr>
              <w:t>и</w:t>
            </w:r>
            <w:r>
              <w:rPr>
                <w:spacing w:val="-1"/>
                <w:sz w:val="24"/>
              </w:rPr>
              <w:t>ч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1"/>
                <w:sz w:val="24"/>
              </w:rPr>
              <w:t>к</w:t>
            </w:r>
            <w:r>
              <w:rPr>
                <w:spacing w:val="-1"/>
                <w:sz w:val="24"/>
              </w:rPr>
              <w:t>их законо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ил</w:t>
            </w:r>
            <w:r>
              <w:rPr>
                <w:sz w:val="24"/>
              </w:rPr>
              <w:t xml:space="preserve">и </w:t>
            </w:r>
            <w:r>
              <w:rPr>
                <w:spacing w:val="-1"/>
                <w:sz w:val="24"/>
              </w:rPr>
              <w:t>законо</w:t>
            </w:r>
            <w:r>
              <w:rPr>
                <w:spacing w:val="1"/>
                <w:sz w:val="24"/>
              </w:rPr>
              <w:t>м</w:t>
            </w:r>
            <w:r>
              <w:rPr>
                <w:spacing w:val="-1"/>
                <w:sz w:val="24"/>
              </w:rPr>
              <w:t>ернос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>ей.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3331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16"/>
              <w:rPr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ша</w:t>
            </w:r>
            <w:r>
              <w:rPr>
                <w:sz w:val="24"/>
              </w:rPr>
              <w:t xml:space="preserve">ть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>ч</w:t>
            </w:r>
            <w:r>
              <w:rPr>
                <w:rFonts w:ascii="WenQuanYi Micro Hei" w:hAnsi="WenQuanYi Micro Hei"/>
                <w:w w:val="91"/>
                <w:sz w:val="24"/>
              </w:rPr>
              <w:t>ѐ</w:t>
            </w:r>
            <w:r>
              <w:rPr>
                <w:sz w:val="24"/>
              </w:rPr>
              <w:t xml:space="preserve">тные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</w:t>
            </w:r>
            <w:r>
              <w:rPr>
                <w:spacing w:val="1"/>
                <w:sz w:val="24"/>
              </w:rPr>
              <w:t>а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>ач</w:t>
            </w:r>
            <w:r>
              <w:rPr>
                <w:sz w:val="24"/>
              </w:rPr>
              <w:t xml:space="preserve">и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1"/>
                <w:sz w:val="24"/>
              </w:rPr>
              <w:t>(</w:t>
            </w:r>
            <w:r>
              <w:rPr>
                <w:spacing w:val="-1"/>
                <w:sz w:val="24"/>
              </w:rPr>
              <w:t>опира</w:t>
            </w:r>
            <w:r>
              <w:rPr>
                <w:sz w:val="24"/>
              </w:rPr>
              <w:t>ю</w:t>
            </w:r>
            <w:r>
              <w:rPr>
                <w:spacing w:val="1"/>
                <w:sz w:val="24"/>
              </w:rPr>
              <w:t>щ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"/>
                <w:sz w:val="24"/>
              </w:rPr>
              <w:t>с</w:t>
            </w:r>
            <w:r>
              <w:rPr>
                <w:sz w:val="24"/>
              </w:rPr>
              <w:t xml:space="preserve">я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2"/>
                <w:sz w:val="24"/>
              </w:rPr>
              <w:t>т</w:t>
            </w:r>
            <w:r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 xml:space="preserve">му </w:t>
            </w:r>
            <w:r>
              <w:rPr>
                <w:spacing w:val="-2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з 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mallCaps/>
                <w:sz w:val="24"/>
              </w:rPr>
              <w:t>2</w:t>
            </w:r>
            <w:r>
              <w:rPr>
                <w:spacing w:val="-1"/>
                <w:sz w:val="24"/>
              </w:rPr>
              <w:t>–</w:t>
            </w:r>
            <w:r>
              <w:rPr>
                <w:sz w:val="24"/>
              </w:rPr>
              <w:t>3</w:t>
            </w:r>
          </w:p>
          <w:p w:rsidR="00371919" w:rsidRDefault="004D74B2">
            <w:pPr>
              <w:pStyle w:val="TableParagraph"/>
              <w:spacing w:before="67"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 xml:space="preserve">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    данные,     выбирать     законы     и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</w:p>
          <w:p w:rsidR="00371919" w:rsidRDefault="004D74B2">
            <w:pPr>
              <w:pStyle w:val="TableParagraph"/>
              <w:spacing w:before="0" w:line="340" w:lineRule="exact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расч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реалистичность полученного значения физической величины.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2536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9"/>
              <w:rPr>
                <w:sz w:val="24"/>
              </w:rPr>
            </w:pPr>
            <w:r>
              <w:rPr>
                <w:sz w:val="24"/>
              </w:rPr>
      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проводить выводы, интерпретировать результаты наблюдений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опытов.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4922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проводить опыты по наблюдению физических явлений или физических свойств тел (изучение второго закона Ньютона, закона сохранения энергии, зависимость периода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</w:p>
          <w:p w:rsidR="00371919" w:rsidRDefault="004D74B2">
            <w:pPr>
              <w:pStyle w:val="TableParagraph"/>
              <w:spacing w:before="0" w:line="339" w:lineRule="exact"/>
              <w:rPr>
                <w:sz w:val="24"/>
              </w:rPr>
            </w:pPr>
            <w:r>
              <w:rPr>
                <w:sz w:val="24"/>
              </w:rPr>
              <w:t>пружинного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маятника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сткости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пружины</w:t>
            </w:r>
          </w:p>
          <w:p w:rsidR="00371919" w:rsidRDefault="004D74B2">
            <w:pPr>
              <w:pStyle w:val="TableParagraph"/>
              <w:spacing w:line="350" w:lineRule="auto"/>
              <w:ind w:right="55"/>
              <w:rPr>
                <w:sz w:val="24"/>
              </w:rPr>
            </w:pPr>
            <w:r>
              <w:rPr>
                <w:sz w:val="24"/>
              </w:rPr>
              <w:t>и независимость от амплитуды малых колебаний, прямолинейное распространение света, разложение белого света в спектр, изучение свойств изображения в плоском зеркале и свойств изображения предмета в собирающей линзе, наблюдение сплошных и линейчатых спектров излучения): самостоятельно собирать установку из избыточного набора оборудования, описывать ход опыта и его результаты, формулировать выводы.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581"/>
                <w:tab w:val="left" w:pos="2779"/>
                <w:tab w:val="left" w:pos="4145"/>
                <w:tab w:val="left" w:pos="5854"/>
              </w:tabs>
              <w:spacing w:before="67" w:line="350" w:lineRule="auto"/>
              <w:ind w:right="67"/>
              <w:jc w:val="left"/>
              <w:rPr>
                <w:sz w:val="24"/>
              </w:rPr>
            </w:pPr>
            <w:r>
              <w:rPr>
                <w:sz w:val="24"/>
              </w:rPr>
              <w:t>проводить при необходимости серию прямых измерений, определяя</w:t>
            </w:r>
            <w:r>
              <w:rPr>
                <w:sz w:val="24"/>
              </w:rPr>
              <w:tab/>
              <w:t>среднее</w:t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  <w:t>измеряемой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величины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7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(фокусное расстояние собирающей линзы), обосновывать выбор способа измерения (измерительного прибора).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412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right="57"/>
              <w:rPr>
                <w:sz w:val="24"/>
              </w:rPr>
            </w:pPr>
            <w:r>
              <w:rPr>
                <w:sz w:val="24"/>
              </w:rPr>
              <w:t>проводить исследование зависимостей физических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угла 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проводить выводы по результатам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4526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48" w:lineRule="auto"/>
              <w:ind w:right="60"/>
              <w:rPr>
                <w:sz w:val="24"/>
              </w:rPr>
            </w:pPr>
            <w:r>
              <w:rPr>
                <w:sz w:val="24"/>
              </w:rPr>
              <w:t xml:space="preserve">проводить косвенные измерения физических величин (средняя  скорость  и  ускорение  тела  при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</w:p>
          <w:p w:rsidR="00371919" w:rsidRDefault="004D74B2">
            <w:pPr>
              <w:pStyle w:val="TableParagraph"/>
              <w:spacing w:before="0" w:line="344" w:lineRule="exact"/>
              <w:rPr>
                <w:sz w:val="24"/>
              </w:rPr>
            </w:pPr>
            <w:r>
              <w:rPr>
                <w:sz w:val="24"/>
              </w:rPr>
              <w:t xml:space="preserve">движении,     ускорение     свободного     падения,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сткость</w:t>
            </w:r>
          </w:p>
          <w:p w:rsidR="00371919" w:rsidRDefault="004D74B2">
            <w:pPr>
              <w:pStyle w:val="TableParagraph"/>
              <w:spacing w:line="350" w:lineRule="auto"/>
              <w:ind w:right="60"/>
              <w:rPr>
                <w:sz w:val="24"/>
              </w:rPr>
            </w:pPr>
            <w:r>
              <w:rPr>
                <w:sz w:val="24"/>
              </w:rPr>
              <w:t>пружины, коэффициент трения скольжения, механическая работа и мощность, частота и период колебаний математического и пружинного маятников, оптическая 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</w:p>
          <w:p w:rsidR="00371919" w:rsidRDefault="004D74B2">
            <w:pPr>
              <w:pStyle w:val="TableParagraph"/>
              <w:spacing w:before="0" w:line="338" w:lineRule="exact"/>
              <w:rPr>
                <w:sz w:val="24"/>
              </w:rPr>
            </w:pPr>
            <w:r>
              <w:rPr>
                <w:sz w:val="24"/>
              </w:rPr>
              <w:t>результаты с 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 заданной погрешности измерений.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</w:tr>
      <w:tr w:rsidR="00371919">
        <w:trPr>
          <w:trHeight w:val="94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48" w:lineRule="auto"/>
              <w:jc w:val="left"/>
              <w:rPr>
                <w:sz w:val="24"/>
              </w:rPr>
            </w:pPr>
            <w:r>
              <w:rPr>
                <w:sz w:val="24"/>
              </w:rPr>
              <w:t>соблюдать правила техники безопасности при работе с лабораторным оборудованием.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1739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67" w:line="292" w:lineRule="auto"/>
              <w:ind w:right="61"/>
              <w:rPr>
                <w:sz w:val="24"/>
              </w:rPr>
            </w:pPr>
            <w:r>
              <w:rPr>
                <w:sz w:val="24"/>
              </w:rPr>
              <w:t>различать основные признаки изученных физических моделей: материальная точка, абсолютно тв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рдое тело, точечный источник света, луч, тонкая линза, планетарная</w:t>
            </w:r>
          </w:p>
          <w:p w:rsidR="00371919" w:rsidRDefault="004D74B2">
            <w:pPr>
              <w:pStyle w:val="TableParagraph"/>
              <w:spacing w:before="61"/>
              <w:rPr>
                <w:sz w:val="24"/>
              </w:rPr>
            </w:pPr>
            <w:r>
              <w:rPr>
                <w:sz w:val="24"/>
              </w:rPr>
              <w:t>модель атома, нуклонная модель атомного ядра.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before="72" w:line="350" w:lineRule="auto"/>
              <w:ind w:right="58"/>
              <w:rPr>
                <w:sz w:val="24"/>
              </w:rPr>
            </w:pPr>
            <w:r>
              <w:rPr>
                <w:sz w:val="24"/>
              </w:rPr>
              <w:t>характеризовать принципы действия изученных приборов и технических устройств с использованием их описания (в том числе: спидометр, датчики положения, расстояния и ускорения, ракета, эхолот, очки, перископ, фотоаппарат, оптические световоды, спектроскоп, дозиметр, камера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371919">
      <w:pPr>
        <w:rPr>
          <w:sz w:val="24"/>
        </w:rPr>
        <w:sectPr w:rsidR="00371919">
          <w:pgSz w:w="11920" w:h="16850"/>
          <w:pgMar w:top="1120" w:right="460" w:bottom="320" w:left="300" w:header="0" w:footer="129" w:gutter="0"/>
          <w:cols w:space="720"/>
        </w:sect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7"/>
        <w:gridCol w:w="3008"/>
      </w:tblGrid>
      <w:tr w:rsidR="00371919">
        <w:trPr>
          <w:trHeight w:val="947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1528"/>
                <w:tab w:val="left" w:pos="2916"/>
                <w:tab w:val="left" w:pos="3951"/>
                <w:tab w:val="left" w:pos="4313"/>
                <w:tab w:val="left" w:pos="5641"/>
              </w:tabs>
              <w:spacing w:before="72" w:line="348" w:lineRule="auto"/>
              <w:ind w:left="79" w:right="71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Вильсона),</w:t>
            </w:r>
            <w:r>
              <w:rPr>
                <w:sz w:val="24"/>
              </w:rPr>
              <w:tab/>
              <w:t>используя</w:t>
            </w:r>
            <w:r>
              <w:rPr>
                <w:sz w:val="24"/>
              </w:rPr>
              <w:tab/>
              <w:t>знания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свойствах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физических </w:t>
            </w:r>
            <w:r>
              <w:rPr>
                <w:sz w:val="24"/>
              </w:rPr>
              <w:t>явлений и необходимые физические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закономерности.</w:t>
            </w:r>
          </w:p>
        </w:tc>
        <w:tc>
          <w:tcPr>
            <w:tcW w:w="3008" w:type="dxa"/>
          </w:tcPr>
          <w:p w:rsidR="00371919" w:rsidRDefault="00371919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4"/>
              </w:rPr>
            </w:pPr>
          </w:p>
        </w:tc>
      </w:tr>
      <w:tr w:rsidR="00371919">
        <w:trPr>
          <w:trHeight w:val="2534"/>
        </w:trPr>
        <w:tc>
          <w:tcPr>
            <w:tcW w:w="7067" w:type="dxa"/>
          </w:tcPr>
          <w:p w:rsidR="00371919" w:rsidRDefault="004D74B2">
            <w:pPr>
              <w:pStyle w:val="TableParagraph"/>
              <w:tabs>
                <w:tab w:val="left" w:pos="2796"/>
                <w:tab w:val="left" w:pos="4743"/>
                <w:tab w:val="left" w:pos="5977"/>
              </w:tabs>
              <w:spacing w:before="68"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>использовать схемы и схематичные рисунки изученных технических устройств, измерительных приборов и технологических</w:t>
            </w:r>
            <w:r>
              <w:rPr>
                <w:sz w:val="24"/>
              </w:rPr>
              <w:tab/>
              <w:t>процессов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решении </w:t>
            </w:r>
            <w:r>
              <w:rPr>
                <w:sz w:val="24"/>
              </w:rPr>
              <w:t>учебно­практических задач, оптические схемы для построения изображений в плоском зеркале и собирающей линзе.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8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537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9"/>
              <w:rPr>
                <w:sz w:val="24"/>
              </w:rPr>
            </w:pPr>
            <w:r>
              <w:rPr>
                <w:sz w:val="24"/>
              </w:rPr>
              <w:t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292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осуществлять поиск информации физического содержания в Интернете, на основе имеющихся знаний и пут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м сравнения дополнительных источников выделять информацию,</w:t>
            </w:r>
          </w:p>
          <w:p w:rsidR="00371919" w:rsidRDefault="004D74B2">
            <w:pPr>
              <w:pStyle w:val="TableParagraph"/>
              <w:spacing w:before="58"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>которая является противоречивой или может быть недостоверной.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138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 xml:space="preserve">использовать при выполнении учебных заданий научно­популярную литературу физического содержания, справочные   материалы,   ресурсы   сети   Интернет,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</w:p>
          <w:p w:rsidR="00371919" w:rsidRDefault="004D74B2">
            <w:pPr>
              <w:pStyle w:val="TableParagraph"/>
              <w:spacing w:before="0" w:line="339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 xml:space="preserve">мами      конспектирования      текста,    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преобразования</w:t>
            </w:r>
          </w:p>
          <w:p w:rsidR="00371919" w:rsidRDefault="004D74B2">
            <w:pPr>
              <w:pStyle w:val="TableParagraph"/>
              <w:spacing w:before="67"/>
              <w:ind w:left="79"/>
              <w:rPr>
                <w:sz w:val="24"/>
              </w:rPr>
            </w:pPr>
            <w:r>
              <w:rPr>
                <w:sz w:val="24"/>
              </w:rPr>
              <w:t>информации из одной знаковой системы в другую.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  <w:tr w:rsidR="00371919">
        <w:trPr>
          <w:trHeight w:val="2935"/>
        </w:trPr>
        <w:tc>
          <w:tcPr>
            <w:tcW w:w="7067" w:type="dxa"/>
          </w:tcPr>
          <w:p w:rsidR="00371919" w:rsidRDefault="004D74B2">
            <w:pPr>
              <w:pStyle w:val="TableParagraph"/>
              <w:spacing w:line="350" w:lineRule="auto"/>
              <w:ind w:left="79" w:right="58"/>
              <w:rPr>
                <w:sz w:val="24"/>
              </w:rPr>
            </w:pPr>
            <w:r>
              <w:rPr>
                <w:sz w:val="24"/>
              </w:rPr>
              <w:t xml:space="preserve">создавать собственные письменные и устные сообщения на основе информации из нескольких источников, публично представлять результаты проектной или исследовательской деятельности, при этом грамотно использовать изученный понятийный     аппарат     изучаемого     раздела     физики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71919" w:rsidRDefault="004D74B2">
            <w:pPr>
              <w:pStyle w:val="TableParagraph"/>
              <w:spacing w:before="0" w:line="3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сопровождать      выступление      презентацией      с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уч</w:t>
            </w:r>
            <w:r>
              <w:rPr>
                <w:rFonts w:ascii="WenQuanYi Micro Hei" w:hAnsi="WenQuanYi Micro Hei"/>
                <w:sz w:val="24"/>
              </w:rPr>
              <w:t>ѐ</w:t>
            </w:r>
            <w:r>
              <w:rPr>
                <w:sz w:val="24"/>
              </w:rPr>
              <w:t>том</w:t>
            </w:r>
          </w:p>
          <w:p w:rsidR="00371919" w:rsidRDefault="004D74B2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особенностей аудитории обучающихся.</w:t>
            </w:r>
          </w:p>
        </w:tc>
        <w:tc>
          <w:tcPr>
            <w:tcW w:w="3008" w:type="dxa"/>
          </w:tcPr>
          <w:p w:rsidR="00371919" w:rsidRDefault="004D74B2">
            <w:pPr>
              <w:pStyle w:val="TableParagraph"/>
              <w:spacing w:before="67"/>
              <w:jc w:val="left"/>
              <w:rPr>
                <w:sz w:val="24"/>
              </w:rPr>
            </w:pPr>
            <w:r>
              <w:rPr>
                <w:sz w:val="24"/>
              </w:rPr>
              <w:t>Устный опрос</w:t>
            </w:r>
          </w:p>
        </w:tc>
      </w:tr>
    </w:tbl>
    <w:p w:rsidR="00371919" w:rsidRDefault="004D74B2">
      <w:pPr>
        <w:spacing w:line="284" w:lineRule="exact"/>
        <w:ind w:left="100"/>
        <w:rPr>
          <w:rFonts w:ascii="Ramabhadra"/>
          <w:sz w:val="20"/>
        </w:rPr>
      </w:pPr>
      <w:r>
        <w:rPr>
          <w:rFonts w:ascii="Ramabhadra"/>
          <w:w w:val="99"/>
          <w:sz w:val="20"/>
        </w:rPr>
        <w:t xml:space="preserve"> </w:t>
      </w:r>
    </w:p>
    <w:p w:rsidR="00371919" w:rsidRDefault="004D74B2">
      <w:pPr>
        <w:pStyle w:val="a3"/>
        <w:spacing w:line="29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28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280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4D74B2">
      <w:pPr>
        <w:pStyle w:val="a3"/>
        <w:spacing w:line="345" w:lineRule="exact"/>
        <w:ind w:left="100"/>
        <w:rPr>
          <w:rFonts w:ascii="Ramabhadra"/>
        </w:rPr>
      </w:pPr>
      <w:r>
        <w:rPr>
          <w:rFonts w:ascii="Ramabhadra"/>
        </w:rPr>
        <w:t xml:space="preserve"> </w:t>
      </w:r>
    </w:p>
    <w:p w:rsidR="00371919" w:rsidRDefault="00371919">
      <w:pPr>
        <w:spacing w:line="345" w:lineRule="exact"/>
        <w:rPr>
          <w:rFonts w:ascii="Ramabhadra"/>
        </w:rPr>
        <w:sectPr w:rsidR="00371919">
          <w:footerReference w:type="default" r:id="rId11"/>
          <w:pgSz w:w="12240" w:h="15840"/>
          <w:pgMar w:top="500" w:right="820" w:bottom="500" w:left="360" w:header="0" w:footer="311" w:gutter="0"/>
          <w:cols w:space="720"/>
        </w:sectPr>
      </w:pPr>
    </w:p>
    <w:p w:rsidR="00371919" w:rsidRDefault="00371919">
      <w:pPr>
        <w:pStyle w:val="a3"/>
        <w:rPr>
          <w:rFonts w:ascii="Ramabhadra"/>
          <w:sz w:val="20"/>
        </w:rPr>
      </w:pPr>
    </w:p>
    <w:p w:rsidR="00371919" w:rsidRDefault="00371919">
      <w:pPr>
        <w:pStyle w:val="a3"/>
        <w:spacing w:before="1"/>
        <w:rPr>
          <w:rFonts w:ascii="Ramabhadra"/>
          <w:sz w:val="11"/>
        </w:rPr>
      </w:pPr>
    </w:p>
    <w:p w:rsidR="00371919" w:rsidRDefault="004D74B2">
      <w:pPr>
        <w:pStyle w:val="a4"/>
        <w:numPr>
          <w:ilvl w:val="0"/>
          <w:numId w:val="1"/>
        </w:numPr>
        <w:tabs>
          <w:tab w:val="left" w:pos="1225"/>
          <w:tab w:val="left" w:pos="2107"/>
          <w:tab w:val="left" w:pos="3776"/>
          <w:tab w:val="left" w:pos="3948"/>
          <w:tab w:val="left" w:pos="4128"/>
          <w:tab w:val="left" w:pos="5132"/>
          <w:tab w:val="left" w:pos="5793"/>
          <w:tab w:val="left" w:pos="6361"/>
          <w:tab w:val="left" w:pos="6620"/>
          <w:tab w:val="left" w:pos="8094"/>
          <w:tab w:val="left" w:pos="9085"/>
          <w:tab w:val="left" w:pos="10216"/>
        </w:tabs>
        <w:spacing w:before="100" w:line="280" w:lineRule="auto"/>
        <w:ind w:left="934" w:right="121" w:hanging="3"/>
        <w:jc w:val="left"/>
      </w:pPr>
      <w:r>
        <w:rPr>
          <w:b/>
          <w:sz w:val="24"/>
        </w:rPr>
        <w:t xml:space="preserve">Требования к выставлению отметок за промежуточную аттестацию </w:t>
      </w:r>
      <w:r>
        <w:rPr>
          <w:sz w:val="24"/>
        </w:rPr>
        <w:t>Промежуточная</w:t>
      </w:r>
      <w:r>
        <w:rPr>
          <w:sz w:val="24"/>
        </w:rPr>
        <w:tab/>
      </w:r>
      <w:r>
        <w:rPr>
          <w:sz w:val="24"/>
        </w:rPr>
        <w:tab/>
        <w:t>аттестация</w:t>
      </w:r>
      <w:r>
        <w:rPr>
          <w:sz w:val="24"/>
        </w:rPr>
        <w:tab/>
      </w:r>
      <w:r>
        <w:rPr>
          <w:sz w:val="24"/>
        </w:rPr>
        <w:tab/>
        <w:t>обучающихся</w:t>
      </w:r>
      <w:r>
        <w:rPr>
          <w:sz w:val="24"/>
        </w:rPr>
        <w:tab/>
      </w:r>
      <w:r>
        <w:rPr>
          <w:sz w:val="24"/>
        </w:rPr>
        <w:tab/>
        <w:t>осуществляется по пятибалльной системе оценивания. Для письменных работ, результат прохождения которых</w:t>
      </w:r>
      <w:r>
        <w:rPr>
          <w:sz w:val="24"/>
        </w:rPr>
        <w:tab/>
        <w:t>фиксируется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z w:val="24"/>
        </w:rPr>
        <w:tab/>
        <w:t>баллах</w:t>
      </w:r>
      <w:r>
        <w:rPr>
          <w:sz w:val="24"/>
        </w:rPr>
        <w:tab/>
        <w:t>или</w:t>
      </w:r>
      <w:r>
        <w:rPr>
          <w:sz w:val="24"/>
        </w:rPr>
        <w:tab/>
        <w:t>иных</w:t>
      </w:r>
      <w:r>
        <w:rPr>
          <w:sz w:val="24"/>
        </w:rPr>
        <w:tab/>
        <w:t>значениях,</w:t>
      </w:r>
      <w:r>
        <w:rPr>
          <w:sz w:val="24"/>
        </w:rPr>
        <w:tab/>
        <w:t>разрабатывается</w:t>
      </w:r>
      <w:r>
        <w:rPr>
          <w:sz w:val="24"/>
        </w:rPr>
        <w:tab/>
      </w:r>
      <w:r>
        <w:rPr>
          <w:spacing w:val="-5"/>
          <w:sz w:val="24"/>
        </w:rPr>
        <w:t xml:space="preserve">шкала </w:t>
      </w:r>
      <w:r>
        <w:rPr>
          <w:sz w:val="24"/>
        </w:rPr>
        <w:t>перерасчета полученного результата в отметку по пятибалльной шкале. Шкала перерасчета разрабатывается с учетом уровня сложности заданий, временивыполнения работы и иных характеристик 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работы.</w:t>
      </w:r>
    </w:p>
    <w:p w:rsidR="00371919" w:rsidRDefault="004D74B2">
      <w:pPr>
        <w:pStyle w:val="a3"/>
        <w:spacing w:before="196" w:line="276" w:lineRule="auto"/>
        <w:ind w:left="934" w:right="122"/>
        <w:jc w:val="both"/>
      </w:pPr>
      <w:r>
        <w:t>Отметки за промежуточную аттестацию обучающихся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371919" w:rsidRDefault="004D74B2">
      <w:pPr>
        <w:pStyle w:val="11"/>
        <w:numPr>
          <w:ilvl w:val="0"/>
          <w:numId w:val="1"/>
        </w:numPr>
        <w:tabs>
          <w:tab w:val="left" w:pos="1225"/>
        </w:tabs>
        <w:spacing w:before="199"/>
        <w:ind w:left="1224" w:right="0" w:hanging="294"/>
        <w:jc w:val="left"/>
        <w:rPr>
          <w:sz w:val="22"/>
        </w:rPr>
      </w:pPr>
      <w:r>
        <w:t>График контрольных</w:t>
      </w:r>
      <w:r>
        <w:rPr>
          <w:spacing w:val="-10"/>
        </w:rPr>
        <w:t xml:space="preserve"> </w:t>
      </w:r>
      <w:r>
        <w:t>мероприятий</w:t>
      </w:r>
    </w:p>
    <w:p w:rsidR="00371919" w:rsidRDefault="00371919">
      <w:pPr>
        <w:pStyle w:val="a3"/>
        <w:spacing w:before="5"/>
        <w:rPr>
          <w:b/>
          <w:sz w:val="21"/>
        </w:rPr>
      </w:pPr>
    </w:p>
    <w:tbl>
      <w:tblPr>
        <w:tblStyle w:val="TableNormal"/>
        <w:tblW w:w="0" w:type="auto"/>
        <w:tblInd w:w="8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3"/>
        <w:gridCol w:w="2436"/>
        <w:gridCol w:w="2621"/>
        <w:gridCol w:w="2061"/>
      </w:tblGrid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 w:line="249" w:lineRule="auto"/>
              <w:ind w:left="79" w:right="111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Контрольное мероприятие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Тип контроля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Срок проведения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</w:tc>
      </w:tr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 w:line="249" w:lineRule="auto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Проверка домашнего задания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Текущий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На каждом занятии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721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7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7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7" w:line="252" w:lineRule="auto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После прохождения темы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7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719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4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Лабораторная работа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4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Тематическая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4" w:line="252" w:lineRule="auto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После прохождения темы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4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  <w:tr w:rsidR="00371919">
        <w:trPr>
          <w:trHeight w:val="1005"/>
        </w:trPr>
        <w:tc>
          <w:tcPr>
            <w:tcW w:w="2953" w:type="dxa"/>
          </w:tcPr>
          <w:p w:rsidR="00371919" w:rsidRDefault="004D74B2">
            <w:pPr>
              <w:pStyle w:val="TableParagraph"/>
              <w:spacing w:before="84" w:line="252" w:lineRule="auto"/>
              <w:ind w:left="79"/>
              <w:jc w:val="left"/>
              <w:rPr>
                <w:sz w:val="24"/>
              </w:rPr>
            </w:pPr>
            <w:r>
              <w:rPr>
                <w:sz w:val="24"/>
              </w:rPr>
              <w:t>Диагностика образовательных достижений</w:t>
            </w:r>
          </w:p>
        </w:tc>
        <w:tc>
          <w:tcPr>
            <w:tcW w:w="2436" w:type="dxa"/>
          </w:tcPr>
          <w:p w:rsidR="00371919" w:rsidRDefault="004D74B2">
            <w:pPr>
              <w:pStyle w:val="TableParagraph"/>
              <w:spacing w:before="82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Итогова</w:t>
            </w:r>
          </w:p>
        </w:tc>
        <w:tc>
          <w:tcPr>
            <w:tcW w:w="2621" w:type="dxa"/>
          </w:tcPr>
          <w:p w:rsidR="00371919" w:rsidRDefault="004D74B2">
            <w:pPr>
              <w:pStyle w:val="TableParagraph"/>
              <w:spacing w:before="82"/>
              <w:ind w:left="81"/>
              <w:jc w:val="left"/>
              <w:rPr>
                <w:sz w:val="24"/>
              </w:rPr>
            </w:pPr>
            <w:r>
              <w:rPr>
                <w:sz w:val="24"/>
              </w:rPr>
              <w:t>По графику</w:t>
            </w:r>
          </w:p>
        </w:tc>
        <w:tc>
          <w:tcPr>
            <w:tcW w:w="2061" w:type="dxa"/>
          </w:tcPr>
          <w:p w:rsidR="00371919" w:rsidRDefault="004D74B2">
            <w:pPr>
              <w:pStyle w:val="TableParagraph"/>
              <w:spacing w:before="82"/>
              <w:ind w:left="82"/>
              <w:jc w:val="left"/>
              <w:rPr>
                <w:sz w:val="24"/>
              </w:rPr>
            </w:pPr>
            <w:r>
              <w:rPr>
                <w:sz w:val="24"/>
              </w:rPr>
              <w:t>7-9-е</w:t>
            </w:r>
          </w:p>
        </w:tc>
      </w:tr>
    </w:tbl>
    <w:p w:rsidR="00FE0BEB" w:rsidRDefault="00FE0BEB"/>
    <w:sectPr w:rsidR="00FE0BEB" w:rsidSect="00371919">
      <w:pgSz w:w="12240" w:h="15840"/>
      <w:pgMar w:top="420" w:right="820" w:bottom="500" w:left="360" w:header="0" w:footer="3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5E55" w:rsidRDefault="00395E55" w:rsidP="00371919">
      <w:r>
        <w:separator/>
      </w:r>
    </w:p>
  </w:endnote>
  <w:endnote w:type="continuationSeparator" w:id="0">
    <w:p w:rsidR="00395E55" w:rsidRDefault="00395E55" w:rsidP="00371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Arial"/>
    <w:charset w:val="00"/>
    <w:family w:val="swiss"/>
    <w:pitch w:val="variable"/>
  </w:font>
  <w:font w:name="Ramabhadra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919" w:rsidRDefault="00D179F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22784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1919" w:rsidRDefault="004D74B2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pt;margin-top:820.6pt;width:4.65pt;height:13.3pt;z-index:-1609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" filled="f" stroked="f">
              <v:textbox inset="0,0,0,0">
                <w:txbxContent>
                  <w:p w:rsidR="00371919" w:rsidRDefault="004D74B2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919" w:rsidRDefault="00D179F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23296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0"/>
              <wp:effectExtent l="0" t="0" r="0" b="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60310" cy="0"/>
                      </a:xfrm>
                      <a:prstGeom prst="line">
                        <a:avLst/>
                      </a:prstGeom>
                      <a:noFill/>
                      <a:ln w="1016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838EC8" id="Line 3" o:spid="_x0000_s1026" style="position:absolute;z-index:-16093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808.9pt" to="595.3pt,80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T4REgIAACk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" strokeweight=".8pt">
              <w10:wrap anchorx="page" anchory="page"/>
            </v:lin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23808" behindDoc="1" locked="0" layoutInCell="1" allowOverlap="1">
              <wp:simplePos x="0" y="0"/>
              <wp:positionH relativeFrom="page">
                <wp:posOffset>177800</wp:posOffset>
              </wp:positionH>
              <wp:positionV relativeFrom="page">
                <wp:posOffset>10421620</wp:posOffset>
              </wp:positionV>
              <wp:extent cx="59055" cy="1689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1919" w:rsidRDefault="004D74B2">
                          <w:pPr>
                            <w:spacing w:before="15" w:line="250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w w:val="99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4pt;margin-top:820.6pt;width:4.65pt;height:13.3pt;z-index:-1609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" filled="f" stroked="f">
              <v:textbox inset="0,0,0,0">
                <w:txbxContent>
                  <w:p w:rsidR="00371919" w:rsidRDefault="004D74B2">
                    <w:pPr>
                      <w:spacing w:before="15" w:line="250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w w:val="99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1919" w:rsidRDefault="00D179F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24320" behindDoc="1" locked="0" layoutInCell="1" allowOverlap="1">
              <wp:simplePos x="0" y="0"/>
              <wp:positionH relativeFrom="page">
                <wp:posOffset>240030</wp:posOffset>
              </wp:positionH>
              <wp:positionV relativeFrom="page">
                <wp:posOffset>9721215</wp:posOffset>
              </wp:positionV>
              <wp:extent cx="99060" cy="182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06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1919" w:rsidRDefault="004D74B2">
                          <w:pPr>
                            <w:spacing w:before="40" w:line="247" w:lineRule="exact"/>
                            <w:ind w:left="20"/>
                            <w:rPr>
                              <w:rFonts w:ascii="Ramabhadra"/>
                              <w:sz w:val="20"/>
                            </w:rPr>
                          </w:pPr>
                          <w:r>
                            <w:rPr>
                              <w:rFonts w:ascii="Ramabhadra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spacing w:val="-2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Ramabhadra"/>
                              <w:w w:val="99"/>
                              <w:position w:val="-5"/>
                              <w:sz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8.9pt;margin-top:765.45pt;width:7.8pt;height:14.4pt;z-index:-1609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" filled="f" stroked="f">
              <v:textbox inset="0,0,0,0">
                <w:txbxContent>
                  <w:p w:rsidR="00371919" w:rsidRDefault="004D74B2">
                    <w:pPr>
                      <w:spacing w:before="40" w:line="247" w:lineRule="exact"/>
                      <w:ind w:left="20"/>
                      <w:rPr>
                        <w:rFonts w:ascii="Ramabhadra"/>
                        <w:sz w:val="20"/>
                      </w:rPr>
                    </w:pPr>
                    <w:r>
                      <w:rPr>
                        <w:rFonts w:ascii="Ramabhadra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spacing w:val="-23"/>
                        <w:sz w:val="16"/>
                      </w:rPr>
                      <w:t xml:space="preserve"> </w:t>
                    </w:r>
                    <w:r>
                      <w:rPr>
                        <w:rFonts w:ascii="Ramabhadra"/>
                        <w:w w:val="99"/>
                        <w:position w:val="-5"/>
                        <w:sz w:val="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5E55" w:rsidRDefault="00395E55" w:rsidP="00371919">
      <w:r>
        <w:separator/>
      </w:r>
    </w:p>
  </w:footnote>
  <w:footnote w:type="continuationSeparator" w:id="0">
    <w:p w:rsidR="00395E55" w:rsidRDefault="00395E55" w:rsidP="00371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E01AFC"/>
    <w:multiLevelType w:val="hybridMultilevel"/>
    <w:tmpl w:val="DCAA1B90"/>
    <w:lvl w:ilvl="0" w:tplc="D02A6890">
      <w:start w:val="1"/>
      <w:numFmt w:val="decimal"/>
      <w:lvlText w:val="%1."/>
      <w:lvlJc w:val="left"/>
      <w:pPr>
        <w:ind w:left="1726" w:hanging="200"/>
        <w:jc w:val="right"/>
      </w:pPr>
      <w:rPr>
        <w:rFonts w:hint="default"/>
        <w:b/>
        <w:bCs/>
        <w:spacing w:val="-1"/>
        <w:w w:val="100"/>
        <w:lang w:val="ru-RU" w:eastAsia="en-US" w:bidi="ar-SA"/>
      </w:rPr>
    </w:lvl>
    <w:lvl w:ilvl="1" w:tplc="D59C5142">
      <w:numFmt w:val="bullet"/>
      <w:lvlText w:val="•"/>
      <w:lvlJc w:val="left"/>
      <w:pPr>
        <w:ind w:left="2663" w:hanging="200"/>
      </w:pPr>
      <w:rPr>
        <w:rFonts w:hint="default"/>
        <w:lang w:val="ru-RU" w:eastAsia="en-US" w:bidi="ar-SA"/>
      </w:rPr>
    </w:lvl>
    <w:lvl w:ilvl="2" w:tplc="D8B42256">
      <w:numFmt w:val="bullet"/>
      <w:lvlText w:val="•"/>
      <w:lvlJc w:val="left"/>
      <w:pPr>
        <w:ind w:left="3606" w:hanging="200"/>
      </w:pPr>
      <w:rPr>
        <w:rFonts w:hint="default"/>
        <w:lang w:val="ru-RU" w:eastAsia="en-US" w:bidi="ar-SA"/>
      </w:rPr>
    </w:lvl>
    <w:lvl w:ilvl="3" w:tplc="7EE0D4B6">
      <w:numFmt w:val="bullet"/>
      <w:lvlText w:val="•"/>
      <w:lvlJc w:val="left"/>
      <w:pPr>
        <w:ind w:left="4549" w:hanging="200"/>
      </w:pPr>
      <w:rPr>
        <w:rFonts w:hint="default"/>
        <w:lang w:val="ru-RU" w:eastAsia="en-US" w:bidi="ar-SA"/>
      </w:rPr>
    </w:lvl>
    <w:lvl w:ilvl="4" w:tplc="EEC8FB16">
      <w:numFmt w:val="bullet"/>
      <w:lvlText w:val="•"/>
      <w:lvlJc w:val="left"/>
      <w:pPr>
        <w:ind w:left="5492" w:hanging="200"/>
      </w:pPr>
      <w:rPr>
        <w:rFonts w:hint="default"/>
        <w:lang w:val="ru-RU" w:eastAsia="en-US" w:bidi="ar-SA"/>
      </w:rPr>
    </w:lvl>
    <w:lvl w:ilvl="5" w:tplc="082CF1F8">
      <w:numFmt w:val="bullet"/>
      <w:lvlText w:val="•"/>
      <w:lvlJc w:val="left"/>
      <w:pPr>
        <w:ind w:left="6435" w:hanging="200"/>
      </w:pPr>
      <w:rPr>
        <w:rFonts w:hint="default"/>
        <w:lang w:val="ru-RU" w:eastAsia="en-US" w:bidi="ar-SA"/>
      </w:rPr>
    </w:lvl>
    <w:lvl w:ilvl="6" w:tplc="78FCC86C">
      <w:numFmt w:val="bullet"/>
      <w:lvlText w:val="•"/>
      <w:lvlJc w:val="left"/>
      <w:pPr>
        <w:ind w:left="7378" w:hanging="200"/>
      </w:pPr>
      <w:rPr>
        <w:rFonts w:hint="default"/>
        <w:lang w:val="ru-RU" w:eastAsia="en-US" w:bidi="ar-SA"/>
      </w:rPr>
    </w:lvl>
    <w:lvl w:ilvl="7" w:tplc="9546290C">
      <w:numFmt w:val="bullet"/>
      <w:lvlText w:val="•"/>
      <w:lvlJc w:val="left"/>
      <w:pPr>
        <w:ind w:left="8321" w:hanging="200"/>
      </w:pPr>
      <w:rPr>
        <w:rFonts w:hint="default"/>
        <w:lang w:val="ru-RU" w:eastAsia="en-US" w:bidi="ar-SA"/>
      </w:rPr>
    </w:lvl>
    <w:lvl w:ilvl="8" w:tplc="0F36CC52">
      <w:numFmt w:val="bullet"/>
      <w:lvlText w:val="•"/>
      <w:lvlJc w:val="left"/>
      <w:pPr>
        <w:ind w:left="9264" w:hanging="20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919"/>
    <w:rsid w:val="00371919"/>
    <w:rsid w:val="00395E55"/>
    <w:rsid w:val="004D74B2"/>
    <w:rsid w:val="00D179F7"/>
    <w:rsid w:val="00F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2DA89D-0E0C-4254-8FEC-4F9C1435F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71919"/>
    <w:rPr>
      <w:rFonts w:ascii="Georgia" w:eastAsia="Georgia" w:hAnsi="Georgia" w:cs="Georgia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4D74B2"/>
    <w:pPr>
      <w:keepNext/>
      <w:widowControl/>
      <w:overflowPunct w:val="0"/>
      <w:adjustRightInd w:val="0"/>
      <w:spacing w:before="240" w:after="60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19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1919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71919"/>
    <w:pPr>
      <w:ind w:left="2293" w:right="1160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371919"/>
    <w:pPr>
      <w:ind w:left="934" w:hanging="294"/>
    </w:pPr>
  </w:style>
  <w:style w:type="paragraph" w:customStyle="1" w:styleId="TableParagraph">
    <w:name w:val="Table Paragraph"/>
    <w:basedOn w:val="a"/>
    <w:uiPriority w:val="1"/>
    <w:qFormat/>
    <w:rsid w:val="00371919"/>
    <w:pPr>
      <w:spacing w:before="70"/>
      <w:ind w:left="78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4D74B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74B2"/>
    <w:rPr>
      <w:rFonts w:ascii="Tahoma" w:eastAsia="Georgi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semiHidden/>
    <w:rsid w:val="004D74B2"/>
    <w:rPr>
      <w:rFonts w:ascii="Calibri" w:eastAsia="Times New Roman" w:hAnsi="Calibri" w:cs="Times New Roman"/>
      <w:b/>
      <w:b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</cp:revision>
  <dcterms:created xsi:type="dcterms:W3CDTF">2024-03-06T14:01:00Z</dcterms:created>
  <dcterms:modified xsi:type="dcterms:W3CDTF">2024-03-06T14:01:00Z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2023-10-02T00:00:00Z</vt:filetime>
  </property>
</Properties>
</file>